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AA" w:rsidRDefault="00C557AA" w:rsidP="00C557AA">
      <w:pPr>
        <w:spacing w:line="240" w:lineRule="auto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Приложение</w:t>
      </w:r>
    </w:p>
    <w:p w:rsidR="00C557AA" w:rsidRDefault="00C557AA" w:rsidP="00C557AA">
      <w:pPr>
        <w:spacing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 xml:space="preserve">ПЛАН </w:t>
      </w:r>
    </w:p>
    <w:p w:rsidR="00C557AA" w:rsidRDefault="00C557AA" w:rsidP="00C557AA">
      <w:pPr>
        <w:spacing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 xml:space="preserve">проведения региональных тематических мероприятий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br/>
        <w:t>по профилактике заболеваний и поддержке здорового образа жизни на 2026 год</w:t>
      </w:r>
    </w:p>
    <w:p w:rsidR="00C557AA" w:rsidRDefault="00C557AA" w:rsidP="00C557AA">
      <w:pPr>
        <w:spacing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в муниципальных образованиях, расположенных на территории Свердловской области</w:t>
      </w:r>
    </w:p>
    <w:p w:rsidR="00C557AA" w:rsidRDefault="00C557AA" w:rsidP="00C557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2268"/>
        <w:gridCol w:w="5954"/>
        <w:gridCol w:w="9072"/>
        <w:gridCol w:w="2551"/>
      </w:tblGrid>
      <w:tr w:rsidR="00C557AA" w:rsidTr="00C557AA">
        <w:trPr>
          <w:trHeight w:val="20"/>
          <w:tblHeader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Тема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Основные тезисы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Результат</w:t>
            </w:r>
          </w:p>
        </w:tc>
      </w:tr>
      <w:tr w:rsidR="00C557AA" w:rsidTr="00C557AA">
        <w:trPr>
          <w:trHeight w:val="115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 – 18 января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jc w:val="both"/>
            </w:pPr>
            <w:bookmarkStart w:id="0" w:name="_Hlk153464323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Распространение информационных листовок по теме профилактики детского травматизма зимой</w:t>
            </w:r>
            <w:bookmarkEnd w:id="0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 и мероприятий для детей и подростков, направленных на популяризацию активного образа жизни.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Низкая ФА увеличивает риск развития:</w:t>
            </w:r>
          </w:p>
          <w:p w:rsidR="00C557AA" w:rsidRDefault="00C557AA">
            <w:pPr>
              <w:pStyle w:val="af1"/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Ишемической болезни сердца на 30%.</w:t>
            </w:r>
          </w:p>
          <w:p w:rsidR="00C557AA" w:rsidRDefault="00C557AA">
            <w:pPr>
              <w:pStyle w:val="af1"/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Сахарного диабета II типа на 27%.</w:t>
            </w:r>
          </w:p>
          <w:p w:rsidR="00C557AA" w:rsidRDefault="00C557AA">
            <w:pPr>
              <w:pStyle w:val="af1"/>
              <w:numPr>
                <w:ilvl w:val="0"/>
                <w:numId w:val="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Рака толстого кишечника и рака молочной железы на 21-25%.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Основные рекомендации: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- 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</w:t>
            </w:r>
          </w:p>
        </w:tc>
      </w:tr>
      <w:tr w:rsidR="00C557AA" w:rsidTr="00C557AA">
        <w:trPr>
          <w:trHeight w:val="112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12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на информационных порталах органов местного самоуправления.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bookmarkStart w:id="1" w:name="_Hlk185516659"/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19 – 25 января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популяризации подсчета калорий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медицинскими работниками, публичные лекции.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Здоровое питание является основой для обеспечения нормальной жизнедеятельности организм, сохранения здоровья, профилактики заболеваний и активного долголетия.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Контроль калорийности рациона способствует увеличению приверженности здоровому питанию. Соблюдение энергетического равновесия является ключевым моментом в профилактике ожирения.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hd w:val="clear" w:color="auto" w:fill="FFFFFF"/>
              <w:tabs>
                <w:tab w:val="left" w:pos="616"/>
                <w:tab w:val="left" w:pos="883"/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bCs/>
                <w:iCs/>
                <w:color w:val="000000"/>
                <w:sz w:val="24"/>
                <w:szCs w:val="24"/>
              </w:rPr>
              <w:t>- Пища является для человека источником энергии и питательных веществ.</w:t>
            </w:r>
            <w:r>
              <w:rPr>
                <w:rFonts w:ascii="Liberation Serif" w:eastAsia="Times New Roman" w:hAnsi="Liberation Serif" w:cs="Liberation Serif"/>
                <w:bCs/>
                <w:i/>
                <w:iCs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Liberation Serif" w:eastAsia="Times New Roman" w:hAnsi="Liberation Serif" w:cs="Liberation Serif"/>
                <w:i/>
                <w:color w:val="000000"/>
                <w:sz w:val="24"/>
                <w:szCs w:val="24"/>
              </w:rPr>
              <w:t>алория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— единица измерения энергии, поступающей в организм с пищей. Для поддержания здоровья и нормальной массы тела калорийность (энергетическая ценность) рациона должна соответствовать расходам на физическую и двигательную активность.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Важен адресный подход в оценке калорийности рациона, необходимо учитывать индивидуальные характеристики человека: пол, возраст, уровень физической и двигательной активности, а также массу тела.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616"/>
                <w:tab w:val="left" w:pos="883"/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- Для облегчения контроля за калорийностью пищи оптимально исключить из рациона продукты глубокой степени переработки, которые содержат высокое количество насыщенных и транс-жиров, пищевой соли и добавленного сахара (кондитерские и мясоколбасные изделия, рыбные деликатесы, пикантные закуски, сладкие напитки, алкоголь, соусы). Лучшие способы приготовления пищи, сохраняющие ее пищевую ценность – запекание, отваривание и приготовление на пару.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Формирование у граждан культуры здорового питания с акцентом на возможностях контроля энергетического баланса</w:t>
            </w:r>
          </w:p>
        </w:tc>
        <w:bookmarkEnd w:id="1"/>
      </w:tr>
      <w:tr w:rsidR="00C557AA" w:rsidTr="00C557AA">
        <w:trPr>
          <w:trHeight w:val="1305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8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20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402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26 января 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1 февраля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неинфекционных заболеваний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Большинство хронических неинфекционных заболеваний имеет прямую связь с модифицируемыми факторами риска -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Регулярный контроль артериального давления, уровня сахара крови и липидного спектра является основой первичной профилактики.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Формирование устойчивых здоровьесберегающих привычек требует системного подхода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 поддержки со стороны медицинских работников.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Скрининговые программы позволяют выявлять заболевания на ранних стадиях и повышают эффективность лечения.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Осознанное отношение граждан к своему здоровью является ключевым условием снижения бремени ХНИЗ.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Основные рекомендации для профилактики заболеваний: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1. 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2. Регулярно проходить профилактические медицинские осмотры и диспансеризацию;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3. Правильно питаться: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1) Ограничить потребление соли (до 5 г/сутки – 1 чайная ложка без верха);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2) Увеличить потребление фруктов и овощей (не менее 400–500 гр. в день – 5 порций);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4. Не курить;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5. Отказаться от чрезмерного потребления спиртных напитков;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6. Быть физически активным: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1) 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2) Каждое занятие должно продолжаться не менее 10 минут;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C557AA" w:rsidRDefault="00C557AA">
            <w:pPr>
              <w:shd w:val="clear" w:color="auto" w:fill="FFFFFF"/>
              <w:tabs>
                <w:tab w:val="left" w:pos="616"/>
                <w:tab w:val="left" w:pos="88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4) Необходимо чередовать анаэробные и аэробные нагрузки (аэробные нагрузки – 5-7 раз в неделю, анаэробные нагрузки – 2-3 раза в неделю).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грамотности населения в вопросах здоровья.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осведомленности о ХНИЗ и факторах риска их развития</w:t>
            </w:r>
          </w:p>
        </w:tc>
      </w:tr>
      <w:tr w:rsidR="00C557AA" w:rsidTr="00C557AA">
        <w:trPr>
          <w:trHeight w:val="402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pStyle w:val="af1"/>
              <w:numPr>
                <w:ilvl w:val="0"/>
                <w:numId w:val="10"/>
              </w:numPr>
              <w:spacing w:line="228" w:lineRule="auto"/>
              <w:ind w:left="121" w:right="113" w:firstLine="239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402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власти субъектов Российской Федерации.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 – 8 февраля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онкологических заболеваний (в честь Всемирного дня борьбы против рака 4 февраля)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Онкологические заболевания являются одной из ведущих причин смертности, однако значительная их доля может быть предотвращена за счёт коррекции факторов риска и раннего выявления.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Основные направления первичной профилактики включают отказ от табакокурения, рациональное питание, поддержание нормальной массы тела, ограничение потребления алкоголя и достаточную физическую активность.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Скрининговые программы (маммография, цитологическое исследование шейки матки, колоректальный скрининг) доказано снижают смертность от рака за счёт раннего обнаружения предраковых и начальных стадий заболевания.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Ранняя диагностика и своевременное обращение к врачу при изменениях в самочувствии или появлении новых симптомов позволяют существенно повысить эффективность лечения и выживаемость пациентов.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Повышение онкологической настороженности населения, развитие культуры профилактических осмотров и формирование доверия к службам онкопомощи являются ключевыми условиями успешной борьбы с онкологическими заболеваниями.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В возрасте 50 лет и старше необходим регулярный иммунохимический анализ кала на скрытую кровь и/или колоноскопия.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7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Женщинам после 30 лет необходимо ежегодное прохождение скрининга на рак и предраковые поражения шейки матки у гинеколога.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информированности пациентов и членов их семей о способах профилактики возникновения первичных онкологических заболеваний и их рецидивов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spacing w:line="228" w:lineRule="auto"/>
              <w:ind w:right="113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2803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 – 15 февраля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осведомленности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 заболеваниях сердца (в честь международного дня осведомленности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 о пороках сердца 14 февраля)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Сердечно-сосудистые заболевания являются лидирующей причиной преждевременной потери способности, инвалидизации и смертности как во всем мире, так и в Российской Федерации;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Профилактика сердечно-сосудистых заболеваний являются основной для улучшения качества и продолжительности жизни, снижения инвалидизации и смертности населения;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Лучшее лечение – профилактика! Чтобы поддерживать и сохранять здоровье сердечно-сосудистой системы необходимо вести здоровый образ жизни, отказаться от вредных привычек, сохранять умеренную физическую активность в объеме не менее 150 мин в неделю, поддерживать оптимальную массу тела, придерживаться рационального питания, а также контролировать артериальное давление, сердечный ритм, уровень холестерина и глюкозы крови;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37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Диагностика сердечно-сосудистых заболеваний на ранних этапах и предотвращение их осложнений проводится с помощью диспансеризации и регулярных профилактических осмотров – необходимо обязательное посещение врачей согласно установленному графику и выполнение врачебных рекомендаций и указаний.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информированности и мотивированности по вопросу профилактики, диагностики и лечения заболеваний сердца, приверженности граждан лекарственной терапии, а также повышение охвата профилактическим консультированием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16 – 22 февраля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сохранения мужского здоровья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pStyle w:val="af1"/>
              <w:numPr>
                <w:ilvl w:val="0"/>
                <w:numId w:val="2"/>
              </w:numPr>
              <w:spacing w:line="228" w:lineRule="auto"/>
              <w:ind w:left="121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диспансеризации и профосмотров организованных коллективов;</w:t>
            </w:r>
          </w:p>
          <w:p w:rsidR="00C557AA" w:rsidRDefault="00C557AA">
            <w:pPr>
              <w:pStyle w:val="af1"/>
              <w:numPr>
                <w:ilvl w:val="0"/>
                <w:numId w:val="2"/>
              </w:numPr>
              <w:spacing w:line="228" w:lineRule="auto"/>
              <w:ind w:left="121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выездных профилактических акций и профосмотров.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Мужское здоровье - важный компонент демографического потенциала и трудоспособности населения.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Недостаточная обращаемость мужчин за медицинской помощью приводит к позднему выявлению заболеваний, в том числе сердечно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сосудистых и онкологических.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Контроль артериального давления, уровня глюкозы и состояния предстательной железы должен стать элементом регулярного профилактического наблюдения.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Соблюдение принципов рационального питания, отказ от курения и злоупотребления алкоголем способствуют поддержанию репродуктивного и физического здоровья.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Повышение информированности мужского населения о важности диспансеризации и профосмотров, о их роли в профилактике ХНИЗ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Привлечение внимания мужского населения к важности сохранения своего здоровья и своевременного прохождения профилактических обследований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23 февраля – 1 марта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поддержания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и укрепления иммунитета (в честь Всемирного дня иммунитета 1 марта)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с родителями о способах профилактики инфекционных заболеваний у детей;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с родителями о важности вакцинации детей;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Раздача на родительских собраниях памяток и листовок о важности вакцинации детей;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микробов и паразитов, но и от выходящих из-под контроля клеток собственного организма.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Вакцинация – простой, безопасный и эффективный способ защиты от болезней до того, как человек вступит в контакт с их возбудителями. 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Что неблагоприятно влияет на иммунитет: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1. Неправильный образ жизни (употребление алкоголя, курение, малое количество физической активности);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2. Стрессы, депрессивное состояние, повышенная раздражительность, усталость и плохой сон;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3. Окружающая среда;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4. Неправильное питание.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Информирование населения о важности поддержания иммунитета и роли вакцинации в профилактике заболеваний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 – 8 марта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ответственного отношения к беременности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 региона, публичные лекции;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 женского здоровья;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Школа будущих родителей;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Профилактические беседы с подростками о важности сохранения репродуктивного здоровья в школах;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акций, направленных на психологическое консультирование беременных женщин, находящихся в ситуации репродуктивного выбора.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Крайне важен период беременности, когда будущая мать может либо сделать полезный вклад в здоровье своего ребенка, либо пошатнуть его. Между тем врачи настаивают: ответственно относиться следует уже к самому планированию рождения малыша, а не только к состоявшейся беременности. 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Потребление алкоголя, табачной и никотинсодержащей продукции женщиной во время беременности увеличивает риск патологий и мертворождения.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Безопасной дозы алкоголя во время беременности не существует.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Курение значительно снижает вероятность женщины зачать, выносить и родить здорового ребёнка.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Потребление любого количества никотина в период беременности способно создавать риски структурных и функциональных нарушений развития плода, поскольку никотин проникает через плацентарный барьер и попадает в кровоток плода, достигая в нём концентраций, эквивалентных таковым у матери.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Употребление электронных сигарет женщинами во время беременности неблагоприятно сказывается на состоянии здоровья плода, новорождённого, ребёнка.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Раннее начало половой жизни и аборты повышают вероятность бесплодия и могут вызвать развитие различных заболеваний репродуктивной системы. 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Инфекции, передающиеся половым путем, могут привести к заражению ребенка во время беременности или стать причиной бесплодия. 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Малоподвижный образ жизни и ожирение негативно влияют на работу репродуктивной системы. 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Недостаточный вес может привести к нарушению овуляции и снижению уровня эстрогенов, что также может стать причиной бесплодия.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Для взрослого населения проводится диспансеризация, по оценке репродуктивного здоровья.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чтобы она проходила комфортно и родился здоровый малыш.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йододефицита, нарушений нейрогенеза у плода, для здорового развития мозга детей во время внутриутробного развития и в раннем возрасте. Женщинам, планирующим беременность (на прегравидарном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Женщине, планирующей беременность (на прегравидарном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информированности женщин о профилактике репродуктивных заболеваний, популяризация ответственного отношения к беременности и материнству, снижение запущенных случаев онкологических заболеваний во время беременности, снижение частоты бесплодия у женщин, снижение алкогольного злоупотребления среди беременных, снижение количества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абортов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 – 15 марта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по борьбе с заражением и распространение хронического вирусного гепатита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медицинскими работниками, публичные лекции. 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Хронический вирусный гепатит С представляет собой потенциально излечимое заболевание при условии своевременной диагностики и современного противовирусного лечения.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Бессимптомное течение болезни определяет необходимость активного лабораторного обследования населения, особенно групп повышенного риска.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Скрининг на антитела к вирусу гепатита С (анти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HCV) является доступным и эффективным методом раннего выявления.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Профилактика инфицирования основана на соблюдении правил асептики, использовании одноразовых инструментов и безопасном поведении.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Ранняя диагностика и доступ к современному лечению - залог предотвращения цирроза и рака печени.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Для профилактики заражения необходимо отказаться от нанесения татуировок, пирсинга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 домашних условиях необходимо пользоваться только собственными бритвами, маникюрными (педикюрными) принадлежностями, зубными щеткамии другими средствами гигиены и не допускать их использования другими членами семьи.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Для профилактики полового пути передачи использовать барьерные средства защиты (презервативы).</w:t>
            </w:r>
          </w:p>
          <w:p w:rsidR="00C557AA" w:rsidRDefault="00C557AA">
            <w:pPr>
              <w:pStyle w:val="af0"/>
              <w:tabs>
                <w:tab w:val="left" w:pos="375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Лечение гепатита С снижает вероятность смерти в 2 раза.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населения о профилактике и лечении вирусного гепатита С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16 – 22 марта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ответственного отношения к здоровью полости рта (в честь Всемирного дня здоровья ротовой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полости 20 марта)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 и мероприятий среди населения по теме.</w:t>
            </w:r>
          </w:p>
          <w:p w:rsidR="00C557AA" w:rsidRDefault="00C557AA">
            <w:pPr>
              <w:spacing w:line="228" w:lineRule="auto"/>
              <w:ind w:left="121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Почти 90% населения мира страдает от заболеваний полости рта в течение своей жизни, и многих из этих проблем можно избежать, если заниматься профилактикой с раннего детства.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Основными стратегическими целями в области стоматологического здоровья населения являются достижение следующих результатов:</w:t>
            </w:r>
          </w:p>
          <w:p w:rsidR="00C557AA" w:rsidRDefault="00C557AA">
            <w:pPr>
              <w:pStyle w:val="af0"/>
              <w:numPr>
                <w:ilvl w:val="0"/>
                <w:numId w:val="14"/>
              </w:num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пожилые люди должны иметь в общей сложности 20 естественных зубов в конце своей жизни, чтобы считаться здоровыми;</w:t>
            </w:r>
          </w:p>
          <w:p w:rsidR="00C557AA" w:rsidRDefault="00C557AA">
            <w:pPr>
              <w:pStyle w:val="af0"/>
              <w:numPr>
                <w:ilvl w:val="0"/>
                <w:numId w:val="14"/>
              </w:num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дети должны иметь 20 зубов во временном прикусе;</w:t>
            </w:r>
          </w:p>
          <w:p w:rsidR="00C557AA" w:rsidRDefault="00C557AA">
            <w:pPr>
              <w:pStyle w:val="af0"/>
              <w:numPr>
                <w:ilvl w:val="0"/>
                <w:numId w:val="14"/>
              </w:num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здоровые взрослые должны иметь в общей сложности 32 зуба и 0 кариозных полостей.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Здоровье зубов – это не только чисто эстетическая проблема, но и проблема здоровья всего организма. Последствиями заболеваний полости рта могут быть такие осложнения как гайморит, эндокардит, язва желудки м двенадцатиперстной кишки и другие заболевания.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Хорошая гигиена полости рта, правильное питание и соответствующее использование фторидов совместно с доступной и эффективной стоматологической помощью являются ведущими факторами в поддержании стоматологического здоровья населения.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Исследования говорят о том, что зубные пасты со фтором наиболее эффективны для профилактики кариеса. Фтор в зубной пасте полезен, поскольку укрепляет зубную эмаль, способствует её реминерализации и подавляет рост бактерий, вызывающих кариес.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Исключения составляют районы с высоким содержанием фтора в воде (свыше 1,0–1,5 мг/л) где использование зубной пасты со фтором не рекомендуется, чтобы избежать риска флюороза — пятнистости эмали и возможных проблем с костями из-за накопления фтора в организме.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информированности граждан о важности профилактики заболеваний полости рта, соблюдения гигиены и прохождения своевременных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профилактических осмотров у стоматолога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территории организаций с целью информирования работников по теме.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23 – 29 марта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профилактики инфекционных заболеваний (в честь Всемирного дня борьбы против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туберкулеза)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Лекции для родителей о профилактики инфекционных заболеваний у детей;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Классные часы в школах по теме профилактики инфекционных заболеваний. 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здоровому.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 Основные пути передачи инфекции и способы профилактики: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 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2. Алиментарный (пищевой) путь передачи (все кишечные инфекции, сальмонеллез, дизентерия, вирусный гепатит А) - важную роль играет личная </w:t>
            </w: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гигиена, мытье рук, продуктов питания, отсутствие мух в помещениях;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3. Половой путь передачи (вирусный гепатит В и С, ВИЧ-инфекция и т.д.) - важным аспектом профилактики таких инфекций является использование барьерных средств защиты;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4. Кровяной путь передачи (наиболее часто -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 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Style w:val="af3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 Туберкулез –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это инфекционное заболевание, вызванное микобактерией, поражающее чаще всего легкие. Помимо легочной формы туберкулеза встречается туберкулезное поражение лимфатической системы, костей, суставов, мочеполовых органов, кожи, глаз, нервной системы.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 К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группам риска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относятся маленькие дети, пожилые люди, больные СПИД и ВИЧ-инфекцией, у которых поражена иммунная система.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- Профилактикой туберкулёза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является иммунизация вакциной БЦЖ. Прививку делают при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отсутствии противопоказаний в роддоме. Ревакцинация против туберкулеза проводится в 6-7 лет.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 В целях раннего выявления туберкулеза у детей до 18 лет ежегодно должна проводиться иммунодиагностика (проба Манту, Диаскинтест).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- У взрослых проводят регулярные скрининговые флюорографические обследования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CFCFD"/>
              </w:rPr>
              <w:t>, частота которых зависит от степени риска заболевания туберкулезом.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Информирование населения о важности профилактики инфекционных заболеваний и своевременного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вакцинирования 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теме.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30 марта – 5 апреля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здоровья матери и ребенка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(в честь Дня неонатолога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5 апреля)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 целях раннего выявления тяжелых наследственных и врожденных заболеваний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проводится пренатальнай и неонатальный скрининги, которые позволяют своевременно в первые дни жизни ребенка диагностировать заболевания и начать лечение.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 Практика показывает,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 на полное удовлетворение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- Одной из составляющих общественного здоровья является здоровье матери и ребенка, в том числе репродуктивное здоровье и здоровая беременность.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Своевременная диагностика ГСД, снижение количества фетопатии, преэкламсии, эклампсии, HELLP-синдрома, снижение количества абортов, в том числе в подростковом возрасте, повышение рождаемости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акций, направленных на психологическое консультирование женщин в условии репродуктивного выбора.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 – 12 апреля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направление в адрес организаций предложений по стимулированию сотрудников к ведению здорового образа жизни;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 по здоровому образу жизни среди населения, в том числе в образовательных организациях;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и проведение в муниципальном образовании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Всероссийской акции «10000 шагов к здоровью»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ВОЗ констатирует, что неинфекционные заболевания в 70%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Здоровый образ жизни способен привести к значительному увеличению продолжительности жизни. После 40-50 лет ЗОЖ ассоциирован с увеличением ожидаемой продолжительности жизни на 12-17 лет.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Чрезмерное потребление алкоголя сокращает продолжительность жизни на 5,9 и 4,7 года у мужчин и женщин соответственно, здоровая жизнь при этом сокращается на 4,2 и 2,6 года соответственно.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Различия в ожидаемой продолжительности жизни курильщиков по сравнению с никогда не курившими составили 5,3 года для мужчин и 5,2 года для женщин. Отказ от курения продлевает жизнь бросивших курить на 2,6 года для мужчин и на 3,2 года для женщин. При этом ожирение (индекс массы тела свыше 30) сокращает ОПЖ на 2,5 года.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Исследования показывают, что физическая активность снижает риски смертности от всех причин, в частности, 2,5 часа умеренной активности в неделю (эквивалентно 30 мин умеренной активности в день в течение 5 дней в неделю) по сравнению с нулевой активностью связано со снижением риска смертности от всех причин на 19%, в то время как 7 часов умеренной активности в неделю – на 24%.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Сидение, в особенности без частых перерывов, ассоциировано с повышением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смертности от всех причин.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информированности населения различных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возрастных групп о важности и возможностях ведения ЗОЖ, профилактики заболеваний, укрепления здоровья и повышения качества жизни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на территории предприятий и организаций акций среди трудовых коллективов по теме популяризации здорового образа жизни;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80" w:right="113" w:firstLine="28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Привлечение предприятий и организаций к участию во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Всероссийской акции «10000 шагов к здоровью»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13 – 19 апреля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популяризации донорства крови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и костного мозга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(в честь Дня донора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России 20 апреля)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донорских акций среди населения.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Периодические донации крови оказывают благоприятное стимулирующее воздействие на организм донора.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Как подготовиться к донации: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4. За час до процедуры донации следует воздержаться от курения;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6. Не следует планировать донацию после ночного дежурства или бессонной ночи;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Информация о донорстве костного мозга представлена на сайте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https://km.donorstvo.org/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Информирование граждан о важности донорства крови и правилах донорства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выездных донорских акций для трудовых коллективов.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 – 26 апреля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осведомленности о важности иммунопрофилакти-ки (в честь Всемирной недели иммунизации 24 апреля)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hanging="3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hanging="32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80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вакцинации против клещевого энцефалита, менингококковой инфекции, информирование о важности такой вакцинации;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hanging="32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акций, направленных на популяризацию вакцинации среди населения;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hanging="32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с родителями о важности вакцинации детей;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hanging="32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Раздача на родительских собраниях памяток и листовок о важности вакцинации детей.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459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Вакцинация – одно из величайших достижений медицины. Самый эффективный и безопасный способ борьбы с инфекционными заболеваниями. Благодаря вакцинации побеждена натуральная оспа, на грани ликвидации полиомиелит, резко снижена заболеваемость корью и дифтерией.</w:t>
            </w:r>
          </w:p>
          <w:p w:rsidR="00C557AA" w:rsidRDefault="00C557AA">
            <w:pPr>
              <w:widowControl w:val="0"/>
              <w:tabs>
                <w:tab w:val="left" w:pos="459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При высоком охвате населения вакцинацией (85-95%) инфекция прекращает распространение. Таким образом коллективный иммунитет защищает тех, кто не может быть привит: новорожденные, люди с тяжелым иммунодефицитом, аллергиями на компоненты вакцин.</w:t>
            </w:r>
          </w:p>
          <w:p w:rsidR="00C557AA" w:rsidRDefault="00C557AA">
            <w:pPr>
              <w:widowControl w:val="0"/>
              <w:tabs>
                <w:tab w:val="left" w:pos="459"/>
              </w:tabs>
              <w:spacing w:line="228" w:lineRule="auto"/>
              <w:ind w:left="34"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Безопасность вакцин обеспечивается многоступенчатой системой разработки, жесткими стандартами производства, постоянным мониторингом после выхода на рынок, регламентированными условиями транспортировки и хранения.</w:t>
            </w:r>
          </w:p>
          <w:p w:rsidR="00C557AA" w:rsidRDefault="00C557AA">
            <w:pPr>
              <w:widowControl w:val="0"/>
              <w:tabs>
                <w:tab w:val="left" w:pos="459"/>
              </w:tabs>
              <w:spacing w:line="228" w:lineRule="auto"/>
              <w:ind w:left="34"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:rsidR="00C557AA" w:rsidRDefault="00C557AA">
            <w:pPr>
              <w:widowControl w:val="0"/>
              <w:tabs>
                <w:tab w:val="left" w:pos="459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Иммунопрофилактика- непрерывный процесс на протяжении всей жизни человека. Во взрослом возрасте вакцинация защищает людей определенных специальностей (медицинские работники, животноводы), путешественников от тяжелых инфекций. В пожилом возрасте – это профилактика инвалидизации и смерти. </w:t>
            </w:r>
          </w:p>
          <w:p w:rsidR="00C557AA" w:rsidRDefault="00C557AA">
            <w:pPr>
              <w:widowControl w:val="0"/>
              <w:tabs>
                <w:tab w:val="left" w:pos="459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Дезинформация о вакцинации представляет угрозу для общественного здоровья.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Эти мифы устойчивы, т.к. используют главные страхи человека (за будущее, за детей) и подкрепляются эффектом «эхо» в социальных сетях. Борьба с ними требует постоянного фактчекинга.</w:t>
            </w:r>
          </w:p>
          <w:p w:rsidR="00C557AA" w:rsidRDefault="00C557AA">
            <w:pPr>
              <w:pStyle w:val="af1"/>
              <w:widowControl w:val="0"/>
              <w:tabs>
                <w:tab w:val="left" w:pos="459"/>
              </w:tabs>
              <w:spacing w:line="228" w:lineRule="auto"/>
              <w:ind w:left="34"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Регулярная вакцинация людей старших возрастов (65 лет и старше) против гриппа и пневмококковой инфекции снижает риски сердечно-сосудистых осложнений инфекций (в частности, острого инфаркта миокарда), и, как следствие, смертность от сердечно-сосудистых заболеваний.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 и своевременного вакцинирования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ab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вакцинации работающих против клещевого энцефалита.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27 апреля – 3 мая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популяризации лучших практик укрепления здоровья на рабочих местах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(в честь Всемирного дня охраны труда 28 апреля)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80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Анализ разработки и реализации на территории корпоративных программ укрепления здоровья работающих;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муниципального координационного совета по вопросу разработки и реализации на территории корпоративных программ укрепления здоровья работающих.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Работающие составляют половину мирового населения и вносят основной вклад в экономическое и социальное развитие. Их здоровье определяется не только теми рисками, которые присутствуют на рабочем месте, но и социальными и индивидуальными факторами, а также доступностью медико-санитарных услуг. 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В последние десятилетия были изучены и достигнуты значительные улучшения в области безопасности труда за счет использования оценки рисков хронических неинфекционных заболеваний, медицинских скринингов, обучения технике безопасности, использования усовершенствованного защитного оборудования, улучшения техники механической безопасности и других физических изменений на рабочем месте. </w:t>
            </w:r>
          </w:p>
          <w:p w:rsidR="00C557AA" w:rsidRDefault="00C557AA">
            <w:pPr>
              <w:pStyle w:val="af0"/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Производительность труда, конкурен-тоспособность, устойчивость на рынке и экономическая стабильность компаний напрямую зависят от здоровья, безопасности и благополучия работников, и работодатели стали широко внедрять программы «Укрепление здоровья на рабочих местах» для того, чтобы сохранить здоровье своих сотрудников и, таким образом, сократить общие расходы, связанные с ухудшением их здоровья.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- Корпоративные программы здоровья позволяют эффективно воздействовать на образ жизни работающих граждан, что приводит к снижению трудовых потерь по причине заболеваемости и повышению результативности труда. 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Внедрение на производстве корпоративных программ укрепления здоровья, помимо существующих мер профилактики заболеваний, является эффективным элементом системы охраны здоровья работающих и относится к комплексу мер по улучшению условий труда.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Применение профилактических мероприятий по укреплению здоровья работающих успешно снижает заболеваемость и уровень стресса среди них и, как следствие, повышает экономическую эффективность компаний, внедряющих корпоративные программы здоровья.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Формирование корпоративной культуры здорового образа жизни в организациях, профилактика профессиональных заболеваний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80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80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Проведение акции «Дыши полной грудью» (отказ от табака);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80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акции «Будь активным - встань со своего кресла» - проведение производственной зарядки на рабочих местах;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80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акции «Все под контролем», направленной на измерение давления сотрудников на рабочих местах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80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80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выездных профилактических акций и профосмотров.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 – 10 мая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здорового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долголетия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Организация профилактических осмотров и диспансеризации пожилых граждан во взаимодействии с учреждениями социальной защиты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вакцинации пожилых граждан против клещевого энцефалита и менингококковой инфекции.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- Здоровое долголетие — это не только достижение преклонного возраста, но и сохранение активного и полноценного образа жизни на протяжении всей жизни.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Современные исследования показывают, что качество жизни в пожилом возрасте во многом зависит от образа жизни, привычек и общей заботы о здоровье и душевном состоянии.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Поддержание хорошей физической формы – регулярная физическая активность (ежедневная зарядка, прогулки, силовые упражнения), исключение вредных привычек из жизни, здоровое питание (достаточное потребление белка и пищевых волокон) являются основой продолжительной и активной жизни.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Также для здорового долголетия необходимы: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ежегодный контроль состояния здоровья (прохождение диспансеризации);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регулярный контроль уровня АД, холестерина и глюкозы в крови, массы тела;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наличии хронических заболеваний – соблюдение графика диспансерного наблюдения;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вакцинация;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поддержание когнитивных функций – тренировка умственных способностей (логические игры и задачи, не бояться пробовать что-то новое);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социальная активность и интерес к жизни (общение с друзьями и близкими, походы в театры и музеи);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позитивное мышление и хорошее настроение;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1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достаточный (7-8 часов) и качественный сон.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- В старших возрастах также большую пользу приносят не только аэробные упражнения (быстрая ходьба, по возможности активные игры, плавание, езда на велосипеде, бег, танцы и т.п.), но и выполнение силовых упражнений, при которых задействуются все группы мышц (2 и более раз в неделю).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Регулярные упражнения на равновесие, такие как танцы, йога, пилатес, работа в саду, специальная зарядка, тай-чи могут снизить риск падений у людей старших возрастов.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охвата вакцинацией,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80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вакцинации пожилых граждан против клещевого энцефалита и менингококковой инфекции.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11 – 17 мая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борьбы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с артериальной гипертонией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приверженности назначенной врачом терапии (в честь Всемирного дня борьбы с артериальной гипертонией 17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мая)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акций, направленных на измерение давления населения, с последующей консультацией медицинских специалистов.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323"/>
              </w:tabs>
              <w:spacing w:line="228" w:lineRule="auto"/>
              <w:ind w:left="34" w:right="37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Артериальная гипертензия - ведущий фактор сердечно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сосудистой смертности, требующий системного профилактического контроля.</w:t>
            </w:r>
          </w:p>
          <w:p w:rsidR="00C557AA" w:rsidRDefault="00C557AA">
            <w:pPr>
              <w:widowControl w:val="0"/>
              <w:tabs>
                <w:tab w:val="left" w:pos="323"/>
              </w:tabs>
              <w:spacing w:line="228" w:lineRule="auto"/>
              <w:ind w:left="34"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Постоянный приём назначенных врачом гипотензивных препаратов является необходимым условием эффективной вторичной профилактики.</w:t>
            </w:r>
          </w:p>
          <w:p w:rsidR="00C557AA" w:rsidRDefault="00C557AA">
            <w:pPr>
              <w:widowControl w:val="0"/>
              <w:tabs>
                <w:tab w:val="left" w:pos="323"/>
              </w:tabs>
              <w:spacing w:line="228" w:lineRule="auto"/>
              <w:ind w:left="34"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Регулярное самостоятельное измерение артериального давления способствует повышению самоконтроля и эффективности лечения.</w:t>
            </w:r>
          </w:p>
          <w:p w:rsidR="00C557AA" w:rsidRDefault="00C557AA">
            <w:pPr>
              <w:widowControl w:val="0"/>
              <w:tabs>
                <w:tab w:val="left" w:pos="323"/>
              </w:tabs>
              <w:spacing w:line="228" w:lineRule="auto"/>
              <w:ind w:left="34" w:right="3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Немедикаментозные меры, включая снижение потребления соли, контроль массы тела и повышение физической активности, доказано снижают уровень артериального давления.</w:t>
            </w:r>
          </w:p>
          <w:p w:rsidR="00C557AA" w:rsidRDefault="00C557AA">
            <w:pPr>
              <w:widowControl w:val="0"/>
              <w:tabs>
                <w:tab w:val="left" w:pos="323"/>
              </w:tabs>
              <w:spacing w:line="228" w:lineRule="auto"/>
              <w:ind w:left="34" w:right="37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Формирование приверженности терапии - ключевой элемент профилактики осложнений, включая инсульт и инфаркт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миокарда.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осведомленности о важности контроля артериального давления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Проведение акции «Все под контролем», направленной на измерение давления сотрудников на рабочих местах;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на информационных порталах органов местного самоуправления.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18 – 24 мая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профилактики заболеваний эндокринной системы (в честь Всемирного дня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щитовидной железы 25 мая)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доступности для населения продуктов питания, обогащенных микронутриентами;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Обеспечение доступности для населения точек реализации овощей и фруктов.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веществ и возникают симптомы, характерные, например, для заболеваний кожи, почек и т.д.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Рекомендованное количество йода человеку в соответствии с потребностями организма человека – 150-200 мкг/сут., что обеспечивается 4-5 граммами йодированной соли.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Йодированная соль – это обычная поваренная соль (хлорид натрия), в состав которой химическом путем добавлены йодид или йодат калия. Стоимость йодированной соли лишь на 10% превышает стоимость обычной поваренной.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Беременные и кормящие женщины должны не только использовать йодированную соль, но и принимать дополнительно препараты с йодом, чтобы обеспечить здоровое развитие нервной системы ребёнка и когнитивных способностей.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информированности специалистов и населения о профилактике заболеваний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эндокринной системы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25 мая – 31 мая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образовательных учреждениях;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акций по отказу от табака и никотинсодержащей продукции среди населения;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3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мероприятий, направленных на информирование граждан из числа коренных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малочисленных народов Севера о вреде табакокурения.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Курение главный, основной модифицируемый фактор риска с наибольшим вкладом в заболеваемость и смертность от НИЗ.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Влияние никотинсодержащей продукции на организм: затруднение дыхания, возникновение затяжного кашля и одышки; ухудшение памяти, возможно возникновение нарушения мелкой моторики и координации движений; регулярное учащение сердцебиения, сердечные заболевания; низкая выносливость, нервное истощение; риск развития онкологических заболеваний; опасность для репродуктивного здоровья;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Не только активное, но и пассивное курение – воздействие вторичного и третичного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табачного дыма смертельно опасны для здоровья: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Электронные сигареты, вейпы и системы нагревания табака приводят к тем же заболеваниям, что и курение табака;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Курение и потребление электронных сигарет влияет на репродуктивное здоровье мужчин и женщин;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Курение и потребление электронных сигарет связано развитием ряда инфекций, включая разновидности пневмоний и COVID -19;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Курение и потребление электронных сигарет приводят к тяжелей никотиновой зависимости, что затрудняет отказ от курения;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Курение является причиной смертности от рака лёгкого в 90% всех случаев, от бронхита и эмфиземы в 75% и от болезни сердца в примерно 25% всех случаев;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Отказ от курения снижает риск смерти на 50%;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Курение при беременности повышает риск выкидыша на 32%, увеличивает риск рождения ребёнка с низкой массой тела (на 89%);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Никотиновую, а также табачную зависимость можно и нужно лечить с помощью медикаментов и эффективной психологической поддержки.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граждан о важности отказа от употребления никотинсодержащей продукции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 – 7 июня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сохранения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здоровья детей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Распространение информационных листовок среди родителей по теме профилактики детского травматизма летом;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акций, популяризирующих здоровый образ жизни, среди детей и подростков;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профилактических бесед с родителями и их детьми на тему профилактики детского травматизма летом;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Консультирование родителей по вопросам организации здорового образа жизни ребенка. 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В целях раннего выявления тяжелых наследственных и врожденных заболеваний в Российской Федерации проводится пренатальный и неонатальный скрининги, которые позволяют своевременно диагностировать заболевания, начать лечение.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Особое внимание государства уделяется категории детей, страдающих редкими (орфанными) заболеваниями, приводящими к ранней инвалидизации и сокращению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продолжительности жизни.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Важную роль играет предотвращение несчастных случаев и травм среди детей. Минздравом России разработана Памятка «Детский травматизм»;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 данным Росстата, травмы, отравления и некоторые другие последствия воздействия внешних факторов занимают первое место (до 30%) в структуре смертности детей от 0-17 лет.;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Знание основ профилактических мероприятий способно предотвратить тяжёлую инвалидность и смертельный исход у детей. Педагогические работники, родители должны прививать детям навыки безопасной жизнедеятельности, объяснять и проводить профилактические мероприятия, направленные на профилактику детского травматизма;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Например, для профилактики ожогов среди детей родители должны ограничить доступ детей к огню, плите, раскаленным поверхностям, кастрюлям с горячей едой и чайникам с кипятком.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приверженности детей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и подростков к ведению здорового образа жизни, повышение внимания родителей и опекунов к вопросам здоровья детей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 – 14 июня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информирования о важности физической активности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акций, направленных на популяризацию среди граждан физической активности;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 для детей и подростков, направленных на популяризацию физической активности.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Низкая ФА увеличивает риск развития: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Ишемической болезни сердца на 30%.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Сахарного диабета II типа на 27%.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Рака толстого кишечника и рака молочной железы на 21-25%.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рекомендации:</w:t>
            </w:r>
          </w:p>
          <w:p w:rsidR="00C557AA" w:rsidRDefault="00C557AA">
            <w:pPr>
              <w:pStyle w:val="af0"/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:rsidR="00C557AA" w:rsidRDefault="00C557AA">
            <w:pPr>
              <w:pStyle w:val="af0"/>
              <w:tabs>
                <w:tab w:val="left" w:pos="188"/>
              </w:tabs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неделю;</w:t>
            </w:r>
          </w:p>
          <w:p w:rsidR="00C557AA" w:rsidRDefault="00C557AA">
            <w:pPr>
              <w:pStyle w:val="af0"/>
              <w:tabs>
                <w:tab w:val="left" w:pos="188"/>
              </w:tabs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Для тех, у кого не получается заниматься спортом регулярно в течение недели, есть возможность компенсировать это спортивными выходными.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информированности населения о важности физической активности для профилактики заболеваний, укрепления здоровья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производственных зарядок на рабочих местах.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15 – 21 июня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зависимости от гаджетов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 для детей и подростков, направленных на профилактику зависимости от гаджетов;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с родителями о способах профилактики зависимости от гаджетов.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Style w:val="af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Смартфоны, планшеты и прочие гаджеты стали частью повседневности: они помогают в учебе, работе, общении и отдыхе. Однако, как и в любых других областях, чрезмерное использование может иметь негативные последствия для здоровья и безопасности.</w:t>
            </w:r>
          </w:p>
          <w:p w:rsidR="00C557AA" w:rsidRDefault="00C557AA">
            <w:pPr>
              <w:pStyle w:val="af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Исследования связывают длительное и постоянное использование гаджетов с повышенным уровнем тревоги, депрессией, импульсивностью, качеством сна, эмоциональной нестабильностью и нейротизмом, повышенным уровнем стресса, малоподвижным образом жизни и ухудшением пищевого поведения.</w:t>
            </w:r>
          </w:p>
          <w:p w:rsidR="00C557AA" w:rsidRDefault="00C557AA">
            <w:pPr>
              <w:pStyle w:val="af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Воздействие синего спектра света, излучаемого гаджетами, снижает выработку мелатонина и ухудшает качество сна.</w:t>
            </w:r>
          </w:p>
          <w:p w:rsidR="00C557AA" w:rsidRDefault="00C557AA">
            <w:pPr>
              <w:pStyle w:val="af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Отвлечение и использование мобильных устройств во время вождения связано с повышением риска аварий и травм.</w:t>
            </w:r>
          </w:p>
          <w:p w:rsidR="00C557AA" w:rsidRDefault="00C557AA">
            <w:pPr>
              <w:pStyle w:val="af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Рекомендации для умеренного и безопасного использования гаджетов: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создавать «свободные зоны (время)» от устройств – спальня, обеденный стол, где гаджеты не используются;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отключить ненужные уведомления, чтобы снизить количество отвлечений и проверок;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встречаться вживую и посещать офлайн встречи, поощрять их у подростков;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больше двигаться и заниматься физической активностью;  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отводить конкретное время для отдыха от экранов, например, минимум за час до сна;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устанавливать лимиты экранного времени с помощью приложений;</w:t>
            </w:r>
          </w:p>
          <w:p w:rsidR="00C557AA" w:rsidRDefault="00C557AA">
            <w:pPr>
              <w:pStyle w:val="af0"/>
              <w:numPr>
                <w:ilvl w:val="0"/>
                <w:numId w:val="1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использовать режимы контроля контента и длительности использования гаджетов для детей.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родителей о рисках вреда здоровью ребенка при систематическом превышении предельно допустимого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времени использования несовершеннолетними сети «Интернет» и мобильных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игровых устройств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22 – 28 июня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с родителями о мерах профилактики употребления детьми и подростками наркотических средств;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акций среди населения, направленных на профилактику употребления наркотических средств; 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наркотических средств;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интерактивных мероприятий с участием Волонтеров-медиков.</w:t>
            </w:r>
          </w:p>
          <w:p w:rsidR="00C557AA" w:rsidRDefault="00C557AA">
            <w:pPr>
              <w:spacing w:line="228" w:lineRule="auto"/>
              <w:ind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- Наркотики — это вещества, воздействующие на центральную нервную систему и вызывающие изменения сознания и поведения человека.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Все психоактивные вещества вмешиваются в химические процессы, происходящие в головном мозге, изменяют их и приводят к формированию зависимости - потребности регулярно принимать вещество.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Наркозависимость характеризуется непреодолимым влечением к психоактивному веществу. Её основные признаки - формирование толерантности (необходимость увеличивать дозу и частоту употребления) и развитие физической зависимости, проявляющейся абстинентным синдромом при отсутствии очередной дозы.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Психоактивные вещества оказывают токсическое действие: при их употреблении повреждаются клетки головного мозга, что приводит к нарушению мышления, снижению когнитивных функций и ухудшению памяти.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Употребление наркотиков может вызывать тяжёлые изменения психики, включая замкнутость, снижение эмоциональной отзывчивости, нарушения восприятия 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двигательные расстройства.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Поскольку обезвреживание токсинов происходит в печени, регулярное употребление наркотиков приводит к повреждению её клеток и повышает риск развития цирроза. Постоянная стимуляция организма приводит к истощению сердечной мышцы и снижению иммунитета.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Использование общих шприцев и отсутствие половой гигиены повышают риск заражения вирусными гепатитами В и С, сифилисом и ВИЧ-инфекцией.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Большинство людей, начинающих употреблять наркотики, - молодые люди, чаще моложе 35 лет. Приобщение нередко происходит «за компанию», из желания самоутвердиться, снять стресс или получить новые ощущения.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Наркозависимость приводит к утрате социальных связей: из-за изменений эмоционально-личностной сферы человек становится отстранённым, теряет интерес к прежнему окружению, сосредотачиваясь на поиске и употреблении вещества.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Необходимость регулярно добывать деньги на наркотики способствует вовлечению в криминальную среду и повышает риск совершения противоправных действий, в том числе тяжких преступлений.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Смерть от употребления наркотиков может наступить в короткие сроки, что повышает уровень смертности среди молодёжи.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Стигма в отношении наркозависимых мешает людям своевременно обращаться за помощью и усугубляет их социальную изоляцию.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Лечение зависимости возможно и включает сочетание медикаментозной терапии, психотерапии и социальной поддержки.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Профилактика употребления наркотиков основана на информировании, развитии жизненных навыков и создании поддерживающей среды для молодёжи.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Повышение обращаемости граждан с зависимостями в медицинские организации, а также повышение информированности населения об опасности употребления наркотических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средств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29 июня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5 июля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Неделя, направленная на снижение смертности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от внешних причин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сотрудниками ГАИ,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бесед с несовершеннолетними на тему «Правила безопасного поведения на дорогах/в общественных местах»;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Проведение интерактивных мероприятий с участием Волонтеров-медиков по теме безопасного поведения детей и взрослых на дорогах/в общественных местах; 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Проведение интерактивных мероприятий с участием Волонтеров-медиков по теме: «Правила оказания первой медицинской помощи».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Смертность от внешних причин вызывает особую обеспокоенность общества, поскольку в большинстве случаев такие причины являются предотвратимыми, а умершие, как правило, относятся к относительно молодым возрастным группам.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В структуре внешних причин смертности выделяют несколько основных групп. В частности, Росстат публикует показатели смертности от следующих категорий: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случайных отравлений алкоголем;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всех видов транспортных несчастных случаев, включая дорожно-транспортные происшествия;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самоубийств;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убийств;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повреждений с неопределёнными намерениями;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случайных падений;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случайных утоплений;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несчастных случаев, вызванных воздействием дыма, огня и пламени.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Алкоголь оказывает токсическое влияние на все системы организма. Он опасен не только для человека, употребляющего его, но и для окружающих: алкоголь снижает координацию движений и контроль над поведением, что приводит к множеству несчастных случаев. Нередко жертвами становятся люди, которые сами алкоголь не употребляли.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Употребление алкоголя значительно увеличивает риск травм, поскольку приводит к импульсивному поведению, конфликтам и агрессии, способствует росту преступлений.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Профилактика смертности от внешних причин включает комплекс мер, таких как информирование населения о рисках, ограничение доступности алкоголя, развитие программ раннего выявления рискованного поведения и профилактического консультирования, усиление контроля за соблюдением правил дорожного движения, меры по повышению безопасности в транспорте и общественных местах.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Повышение осведомленности населения 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потреблении алкоголя и травмах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Повышение осведомленности населения 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алгоритмах оказания первой помощи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Обучение детей правилам дорожного движения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осведомленности родителей о профилактике детского травматизма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370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 – 12 июля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профилактики аллергических заболеваний (в честь Всемирного дня борьбы с аллергией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8 июля)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медицинскими работниками, публичные лекции.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- Во всем мире растет число лиц с аллергическим заболеваниями – аллергическим ринитом, конъюнктивитом, атопическим дерматитом, аллергической бронхиальной астмой, пищевой аллергией и другими.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Летнее время – период активного цветения. В июле, например,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один из самых сильных аллергенов. B сухую ветреную погоду, когда пыльца разносится на большие расстояния, вероятность аллергии увеличивается.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Если нет возможности на время перебраться в другую климатическую зону, то нужно придерживаться следующих правил: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• ограничьте время пребывания на открытом воздухе;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• избегайте выездов на природу (в сельскую местность, в лес, на дачу, на пикник);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• держите окна закрытыми (в помещениях, в автомобиле);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• установите дома системы для очистки и фильтрации воздуха, используйте специальные сетки на окна;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• ежедневно проводите влажную уборку;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• 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- Своевременное обращение к врачу, ранняя диагностика и лечение помогают предотвратить развитие тяжелых форм аллергической патологии. Этому результату также способствуют регулярная диспансеризация населения и профилактические осмотры, диспансерное наблюдение пациентов с выявленными аллергическими заболеваниями при участии врача аллерголога-иммунолога и других специалистов.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Информирование населения о проблеме аллергических заболеваний и способах профилактики острых аллергических реакций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41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13 – 19 июля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инфекций, передающихся половым путем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Аногенитальные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Рак шейки матки за последние два десятка лет стал заболеванием молодых женщин, что, отрицательно сказывается на репродуктивном потенциале. Вакцинация против онкогенных штаммов вируса папилломы человека в подростковом возрасте снижает риски развития рака шейки матки.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Презервативы – единственный способ защиты от ИППП при половом контакте. Это особенно важно в условиях достаточно высокой распространённости ВИЧ в России (0,82% населения).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Обязательным является контрольное обследование после лечения ИППП.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Необходимо отсутствие половых контактов во время лечения.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C557AA" w:rsidTr="00C557AA">
        <w:trPr>
          <w:trHeight w:val="1263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теме.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221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20 – 26 июля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Поддержание функциональной активности и когнитивного потенциала головного мозга является приоритетом стратегии активного долголетия.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Контроль сосудистых факторов риска - гипертонии, гипергликемии, дислипидемии - снижает вероятность инсульта и деменции.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Важно регулярно измерять давление, так как гипертония часто протекает бессимптомно, а также вести здоровый образ жизни, поддерживая эластичность сосудов. Эти меры – ключ к сохранению здоровья мозга, ясности мышления и высокой когнитивной активности.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Избыточное потребление соли усугубляет ситуацию, способствуя развитию гипертонии и сосудистых патологий. Снижение соли в рационе до 5 г в сутки и контроль давления (ниже 130/80 мм рт. ст.) помогают защитить мозг, продлить активное долголетие и снизить риск нейродегенерации.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Качество сна, психологическая устойчивость, творческая деятельность имеют существенное значение для здоровья мозга.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Регулярная умственная и социальная активность способствует сохранению нейропластичности в старших возрастных группах.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Комплексный подход к профилактике заболеваний мозга должен стать частью общей культуры заботы о здоровье.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27 июля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 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2 августа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профилактики заболеваний печени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(в честь Международного дня борьбы с гепатитом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28 июля)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известными медицинскими работниками региона, публичные лекции.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Основными причинами хронических заболеваний печени являются вирусные инфекции, алкогольная интоксикация и метаболические нарушения.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Сбалансированное питание, контроль массы тела и ограничение потребления алкоголя обеспечивают эффективную первичную профилактику.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Вакцинация против гепатита B - надёжная мера предупреждения инфекционных заболеваний печени.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Регулярное проведение биохимических анализов и ультразвукового обследования позволяет выявлять патологию на ранних стадиях.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23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Нельзя обойти стороной и проблему алкогольной болезни печени, особенно принимая во внимание наличие краткого и удобного в применении опросника по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оценки вреда употребления алкоголя для здоровья - RUS-AUDIT, внедрение которого в широкую клиническую практику будет способствовать своевременному выявлению опасных для 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осведомленности населения о механизмах передачи вирусных гепатитов, мерах профилактики, в том числе вакцинации против вирусов, информирование населения о методах профилактики неалкогольной жировой болезни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печени, обучение правилам здорового рационального питания, способах и условиях расширения физической активности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 – 9 августа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популяризации грудного вскармливания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(в честь Международной недели грудного вскармливания)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pStyle w:val="af1"/>
              <w:numPr>
                <w:ilvl w:val="0"/>
                <w:numId w:val="22"/>
              </w:numPr>
              <w:spacing w:line="228" w:lineRule="auto"/>
              <w:ind w:left="121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pStyle w:val="af1"/>
              <w:numPr>
                <w:ilvl w:val="0"/>
                <w:numId w:val="22"/>
              </w:numPr>
              <w:spacing w:line="228" w:lineRule="auto"/>
              <w:ind w:left="121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известными медицинскими работниками региона,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десятилетия.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Польза грудного вскармливания для матери: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25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выработки окситоцина, что ускоряет процесс восстановления организма после родов;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25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устойчивости мамы к стрессам, снижение послеродовой депрессии;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25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Снижение риска появления рака молочной железы и яичников;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25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Снижение риска развития остеопороза и переломов костей в постменопаузе;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25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Снижение риска развития сердечно-сосудистых заболеваний и диабета.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Польза для ребенка: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Обеспечение защиты от инфекционных заболеваний;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Стимуляция моторики и созревания функций желудочно-кишечного тракта;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Формирование здоровой микрофлоры кишечника;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Снижение вероятности формирования неправильного прикуса;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Снижение частоты острых респираторных заболеваний;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Улучшение когнитивного и речевого развития;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Улучшение эмоционального контакта матери и ребенка;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2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19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Снижение частоты инфекций мочевыводящих путей.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количества матерей, осуществляющих грудное вскармливание, в том числе по истечению 6 месяцев после родов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 – 16 августа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сердечно-сосудистых заболеваний (в честь Международного дня здорового сердца 11 августа)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среди населения акций, направленных на измерение артериального давления и распространение знаний о сохранении здоровья сердца.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Профилактика ССЗ требует комплексного подхода, сочетающего индивидуальные меры, медицинские вмешательства и общественные инициативы. 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Ранняя коррекция факторов риска и приверженность ЗОЖ могут предотвратить до 80% преждевременных смертей от ССЗ. </w:t>
            </w:r>
          </w:p>
          <w:p w:rsidR="00C557AA" w:rsidRDefault="00C557AA">
            <w:pPr>
              <w:spacing w:line="228" w:lineRule="auto"/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- Факторы риска ССЗ: немодифицируемые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(возраст, пол, наследственность) и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модифицируемые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(поведение и образ жизни). К последним относятся: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курение, нерациональное питание, гиподинамия, избыточный вес, стресс и недостаточный сон, артериальная гипертензия,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сахарный диабет.</w:t>
            </w:r>
          </w:p>
          <w:p w:rsidR="00C557AA" w:rsidRDefault="00C557AA">
            <w:pPr>
              <w:spacing w:line="228" w:lineRule="auto"/>
              <w:jc w:val="both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- ЗОЖ — основа профилактики ССЗ. Ключевые элементы ЗОЖ: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физическая активность, правильное питание, отказ от вредных привычек, контроль веса, управление стрессом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</w:p>
          <w:p w:rsidR="00C557AA" w:rsidRDefault="00C557AA">
            <w:pPr>
              <w:spacing w:line="228" w:lineRule="auto"/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- Медицинские меры и скрининг направленные на профилактику ССЗ: регулярные обследования; диспансеризация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скрининг на наследственные факторы риска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: например, на липопротеин (а)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(ЛП(а))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; регулярный прием </w:t>
            </w: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en-US"/>
              </w:rPr>
              <w:t>лекарственной терапии в случае необходимости.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осведомленности о важности профилактики сердечно-сосудистых заболеваний, а также о роли ведения здорового образа жизни в сохранении здоровья сердца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теме; 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среди трудовых коллективов выездных акций, направленных на измерение артериального давления и распространение знаний о сохранении здоровья сердца.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на информационных порталах органов местного самоуправления.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17 – 23 августа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отказа от алкоголя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акций, направленных на продвижение здоровых альтернатив употреблению алкоголя (например, конкурсов на лучший рецепт безалкогольного напитка);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употребления алкоголя;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интерактивных мероприятий с участием Волонтеров-медиков.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Алкоголь является фактором риска более чем 200 заболеваний и состояний, включая болезни печени, сердца, пищеварительной системы и психические расстройства.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Употребление алкоголя повышает риск развития онкологических заболеваний, в том числе рака печени, молочной железы, пищевода, ротовой полости и толстой кишки.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Употребление алкоголя ухудшает качество жизни, ухудшает самочувствие, снижает внимание и работоспособность, затрудняет обучение и выполнение повседневных задач.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Безопасных доз алкоголя не существует: его употребление всегда связано с риском.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При отказе от злоупотребления алкоголем в жизни человека произойдут следующие положительные изменения: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значительно увеличатся шансы прожить на 5-10 лет дольше;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улучшится внешний вид, качество сна, эмоциональное состояние в целом, желание двигаться к поставленным целям;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получится сохранить деньги, появится шанс на более престижную и оплачиваемую работу;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улучшится качество отношений с окружающими;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повысятся шансы дожить до преклонного возраста здоровым человеком, без ранних серьёзных повреждений мозга;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снизятся риски избыточного веса и ожирения (алкогольные напитки содержат много калорий);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снизятся риски самоубийства (в 6 раз) и депрессии, уменьшится вероятность смерти от пожара или утопления, в ДТП (в 3 раза), сократится вероятность умереть от болезней сердца, онкологии, болезней печени (в 12 раз);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сократятся риски проблем с правоохранительными органами;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для мужчин, вероятно, улучшится сексуальная жизнь;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сократятся риски незащищённых половых контактов и инфекций, передающихся половым путём, в том числе ВИЧ; </w:t>
            </w:r>
          </w:p>
          <w:p w:rsidR="00C557AA" w:rsidRDefault="00C557AA">
            <w:pPr>
              <w:pStyle w:val="af1"/>
              <w:numPr>
                <w:ilvl w:val="0"/>
                <w:numId w:val="2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для женщин снизится вероятность нежелательной беременности и  риски причинения вреда ребёнку в утробе.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осведомленности населения о связи потребления алкоголя с онкологическими заболеваниями</w:t>
            </w:r>
          </w:p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осведомленности населения о современных подходах оказания помощи пациентам с рискованным потреблением алкоголя</w:t>
            </w:r>
          </w:p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Повышение обращаемости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граждан по вопросам здорового образа жизни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24 – 30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августа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Неделя популяризации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активных видов спорта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Проведение акций, направленных на вовлечение детей и подростков в ведение активного образа жизни.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 xml:space="preserve">- Активные виды спорта помогает продлевать жизнь и повышает ее качество. 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Регулярная физическая активность способствует поддержанию оптимального веса, улучшает работу сердечно-сосудистой системы и помогает контролировать уровень сахара и холестерина в крови, улучшает когнитивные способности и психо – эмоциональное состояние.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- Основные рекомендации: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Минимум 150-300 минут или минимум 75-150 минут интенсивной физической активности или эквивалентной комбинации в течение недели.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Простые шаги для начала:</w:t>
            </w:r>
          </w:p>
          <w:p w:rsidR="00C557AA" w:rsidRDefault="00C557AA">
            <w:pPr>
              <w:pStyle w:val="af1"/>
              <w:numPr>
                <w:ilvl w:val="0"/>
                <w:numId w:val="30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Начинайте с малого — ежедневные прогулки быстрым шагом.</w:t>
            </w:r>
          </w:p>
          <w:p w:rsidR="00C557AA" w:rsidRDefault="00C557AA">
            <w:pPr>
              <w:pStyle w:val="af1"/>
              <w:numPr>
                <w:ilvl w:val="0"/>
                <w:numId w:val="30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Старайтесь меньше сидеть — делайте перерывы каждые 30–40 минут.</w:t>
            </w:r>
          </w:p>
          <w:p w:rsidR="00C557AA" w:rsidRDefault="00C557AA">
            <w:pPr>
              <w:pStyle w:val="af1"/>
              <w:numPr>
                <w:ilvl w:val="0"/>
                <w:numId w:val="30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Добавляйте силовые упражнения 2–3 раза в неделю.</w:t>
            </w:r>
          </w:p>
          <w:p w:rsidR="00C557AA" w:rsidRDefault="00C557AA">
            <w:pPr>
              <w:pStyle w:val="af1"/>
              <w:numPr>
                <w:ilvl w:val="0"/>
                <w:numId w:val="30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Найдите приятную для вас активность — танцы, йога, плавание.</w:t>
            </w:r>
          </w:p>
          <w:p w:rsidR="00C557AA" w:rsidRDefault="00C557AA">
            <w:pPr>
              <w:pStyle w:val="af1"/>
              <w:numPr>
                <w:ilvl w:val="0"/>
                <w:numId w:val="30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Ставьте реальные цели и отслеживайте прогресс.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мотивации и приверженности населения к повышению уровня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физической активности</w:t>
            </w:r>
          </w:p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Популяризация активного досуга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теме.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31 августа 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6 сентября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продвижения здорового образа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жизни среди детей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Раздача информационных памяток по теме профилактики инфекционных заболеваний у детей;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классных часов на тему здорового образа жизни. </w:t>
            </w:r>
          </w:p>
          <w:p w:rsidR="00C557AA" w:rsidRDefault="00C557AA">
            <w:pPr>
              <w:spacing w:line="228" w:lineRule="auto"/>
              <w:ind w:left="121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- В условиях растущих показателей ожирения авторитетное поведение и родительский контроль необходимы для того, чтобы умерить потребление детьми привлекательной и калорийной пищи.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Пищевые привычки закладываются в младенчестве. Роль родителей в формировании вкуса к здоровой еде огромна и в дальнейшем является необходимой стратегией для развития правильных привычек питания.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- Необходимо содействовать повышению потребления детьми фруктов, овощей, бобовых, цельнозерновых продуктов и орехов и снижать потребление жиров, насыщенных жиров и сахаров.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Желательно по возможности исключать из меню продукты, не относящиеся к здоровому питанию, такие как сладкие напитки, включая газировки, кондитерские изделия, молоко сгущённое, пищу с высоким содержанием сахара, фастфуд, чипсы, картофель фри.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Важную роль играют совместные семейные трапезы, поскольку они:</w:t>
            </w:r>
          </w:p>
          <w:p w:rsidR="00C557AA" w:rsidRDefault="00C557AA">
            <w:pPr>
              <w:pStyle w:val="af1"/>
              <w:numPr>
                <w:ilvl w:val="0"/>
                <w:numId w:val="32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поощряют здоровое питание и содействует более широкому потреблению фруктов и овощей;</w:t>
            </w:r>
          </w:p>
          <w:p w:rsidR="00C557AA" w:rsidRDefault="00C557AA">
            <w:pPr>
              <w:pStyle w:val="af1"/>
              <w:numPr>
                <w:ilvl w:val="0"/>
                <w:numId w:val="32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способствуют выбору детьми более широкого спектра продуктов;</w:t>
            </w:r>
          </w:p>
          <w:p w:rsidR="00C557AA" w:rsidRDefault="00C557AA">
            <w:pPr>
              <w:pStyle w:val="af1"/>
              <w:numPr>
                <w:ilvl w:val="0"/>
                <w:numId w:val="32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укрепляют семейные связи и отношения;</w:t>
            </w:r>
          </w:p>
          <w:p w:rsidR="00C557AA" w:rsidRDefault="00C557AA">
            <w:pPr>
              <w:pStyle w:val="af1"/>
              <w:numPr>
                <w:ilvl w:val="0"/>
                <w:numId w:val="32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помогают есть меньше и медленнее;</w:t>
            </w:r>
          </w:p>
          <w:p w:rsidR="00C557AA" w:rsidRDefault="00C557AA">
            <w:pPr>
              <w:pStyle w:val="af1"/>
              <w:numPr>
                <w:ilvl w:val="0"/>
                <w:numId w:val="32"/>
              </w:num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дети, которые едят с семьёй, менее подвержены социальным рискам, таким как употребление наркотиков и насилие, и имеют меньше психологических проблем. 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В среднем для детей и подростков рекомендовано 60 минут умеренной аэробной физической активности в день.</w:t>
            </w:r>
          </w:p>
          <w:p w:rsidR="00C557AA" w:rsidRDefault="00C557A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Важно вовлекать детей в физическую активность в течение всего дня, в том числе в школе, на переменах, в свободное от учёбы время на детских площадках, в кружках и секциях.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информированности детей, подростков и их родителей о важности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ответственного отношения к своему здоровью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 – 13 сентября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сокращения потребления алкоголя и связанной с ним смертности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заболеваемости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(в честь Дня трезвости 11 сентября)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медицинскими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акций, направленных на популяризацию трезвости и отказа от употребления алкогольной продукции;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акций, направленных на продвижение здоровых альтернатив употреблению алкоголя (например конкурсов на лучший рецепт безалкогольного напитка);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интерактивных мероприятий с участием Волонтеров-медиков;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Организация дополнительных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мероприятий, направленных на информирование граждан из числа коренных малочисленных народов Севера о вреде употребления алкоголя.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>- Потребление алкоголя является причиной высокой смертности и заболеваемости, способствует росту преступности, травматизма, дорожно-транспортных происшествий и бытового насилия.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Алкоголь связан с широким спектром тяжёлых последствий для здоровья и является фактором риска более чем 200 заболеваний и состояний.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Алкоголь является фактором риска развития онкологических заболеваний, включая рак печени, пищевода, толстой кишки и молочной железы. Увеличение информированности населения о связи между алкоголем и раком - важная задача, поскольку уровень знаний в этой сфере остаётся низким.</w:t>
            </w:r>
          </w:p>
          <w:p w:rsidR="00C557AA" w:rsidRDefault="00C557AA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Безопасной дозы алкоголя не существует: любое количество повышает риски для здоровья.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Опасным мифом является представление о том, что отравиться можно только некачественным алкоголем. Токсикологические исследования показали, что именно этиловый спирт является причиной отравления в подавляющем большинстве случаев смертей от алкогольных отравлений, в то время как на другие вещества, такие как метанол, приходится небольшой процент смертей. В большинстве случаев причиной алкогольных отравлений становится обыкновенная водка, потребляемая в больших количествах.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обращение за помощью к специалисту.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В России существуют региональные и муниципальные службы и фонды оказания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психологической помощи взрослым и детям, оказавшимся в затруднительных ситуациях, в том числе бесплатно, анонимно, онлайн.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spacing w:line="228" w:lineRule="auto"/>
              <w:ind w:left="14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Увеличение осведомленности населения о проблемах, связанных с потреблением алкоголя, и увеличение обращаемости населения по вопросам здорового образа жизни</w:t>
            </w:r>
          </w:p>
          <w:p w:rsidR="00C557AA" w:rsidRDefault="00C557AA">
            <w:pPr>
              <w:spacing w:line="228" w:lineRule="auto"/>
              <w:ind w:left="14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spacing w:line="228" w:lineRule="auto"/>
              <w:ind w:left="14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spacing w:line="228" w:lineRule="auto"/>
              <w:ind w:left="141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spacing w:line="228" w:lineRule="auto"/>
              <w:ind w:left="141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информированности о наличии служб психологической помощи 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 – 20 сентября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безопасности пациента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Важность безопасности пациентов заключается в предотвращении нанесения вреда при оказании медицинской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помощи.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Более 50% случаев причинения вреда (один случай на каждые 20 пациентов) можно предотвратить; в половине таких случаев ущерб здоровью вызван применением лекарственных препаратов.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 целях предотвращения нежелательных событий в медучреждениях пациенту необходимо: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проверять названия и дозировки назначенных препаратов, особенно при смене врача;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уточнять возможные побочные эффекты и взаимодействие препаратов друг с другом;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регулярно мыть руки, особенно перед едой и после контакта с поверхностями в больнице;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сомнении в диагнозе уточнить его у нескольких специалистов, запросить второе мнение;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уточнять перед операцией или процедурой, что именно будет сделано.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 стеснятся задавать вопросы врачам и просить разъяснения сложных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терминов, требовать разъяснения по диагнозу, методам лечения и прогнозам;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 стесняться спрашивать лаборанта о соблюдении правил стерильности (смена перчаток, открытие стерильной упаковки при пациенте) при заборе анализов; 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 знать свои права на бесплатную медпомощь и условия отказа от лечения;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4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обращаться при каких-либо нарушениях в страховую компанию или Росздравнадзор.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Права пациента определены и закреплены Федеральным законом от 21 ноября 2011 г. № 323-ФЗ «Об основах охраны здоровья граждан в Российской Федерации».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информирования о важности регулярного прохождения медицинских осмотров и раннего выявления заболеваний, о роли и возможностях центров здоровья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информирования работников по теме.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 – 27 сентября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сохранения здоровья легких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медицинских, образовательных (вузы, школы, ссузы)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известными медицинскими работниками региона, публичные лекции;</w:t>
            </w:r>
          </w:p>
          <w:p w:rsidR="00C557AA" w:rsidRDefault="00C557AA">
            <w:pPr>
              <w:pStyle w:val="af1"/>
              <w:numPr>
                <w:ilvl w:val="0"/>
                <w:numId w:val="2"/>
              </w:numPr>
              <w:spacing w:line="228" w:lineRule="auto"/>
              <w:ind w:left="121" w:firstLine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вакцинации против гриппа, пневмококковой инфекции, информирование о важности такой вакцинации и других прививок в рамках национального календаря прививок, календаря по эпидемическим показаниям; </w:t>
            </w:r>
          </w:p>
          <w:p w:rsidR="00C557AA" w:rsidRDefault="00C557AA">
            <w:pPr>
              <w:pStyle w:val="af1"/>
              <w:numPr>
                <w:ilvl w:val="0"/>
                <w:numId w:val="2"/>
              </w:numPr>
              <w:spacing w:line="228" w:lineRule="auto"/>
              <w:ind w:left="121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диспансеризации и профосмотров организованных коллективов;</w:t>
            </w:r>
          </w:p>
          <w:p w:rsidR="00C557AA" w:rsidRDefault="00C557AA">
            <w:pPr>
              <w:pStyle w:val="af1"/>
              <w:numPr>
                <w:ilvl w:val="0"/>
                <w:numId w:val="2"/>
              </w:numPr>
              <w:spacing w:line="228" w:lineRule="auto"/>
              <w:ind w:left="121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выездных профилактических акций и профосмотров.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Ключевыми факторами риска развития патологии органов дыхания является курение любого вида, загрязнение воздуха внутри и вне помещений твердыми частицами или веществами другого физического или химического состояния, а также респираторные инфекции.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За один год курения табака в лёгкие попадает около килограмма табачных смол, которые разрушают альвеолы и сужают бронхи. Вещества, содержащиеся в жидкостях для электронных сигарет, также представляют опасность для здоровья лёгких, поскольку не предназначены для вдыхания. Токсичные вещества из табачного дыма и пара электронных сигарет вызывают раздражение дыхательных путей, развитие хронического бронхита, повышенную восприимчивость лёгких к инфекциям и повышают риски бронхиальной астмы и развития обструктивной болезни лёгких.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- Кроме того, на здоровье легких влияет патология верхних дыхательных путей, полости рта, гастроэзофагеальная рефлюксная болезнь, злоупотребление алкоголем, некоторые неврологические заболевания.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Риск пневмонии и ее тяжелого течения повышен при наличии хронических заболеваний – сердечной недостаточности, ишемической болезни сердца, артериальной гипертонии, сахарном диабете, неврологических дефицитах, ожирении и др.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Заболеваемость и смертность населения от пневмонии, хронической обструктивной болезни легких, рака чрезвычайно высоки. Необходимы дальнейшие усилия для снижения риска развития и прогрессирования данных заболеваний как на индивидуальном, так и популяционном уровнях.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Главными мерами по совершенствованию индивидуальной профилактики болезней легких, их ранней диагностике и терапии являются, помимо информационной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кампании для населения, диспансеризация, профилактические осмотры и диспансерное наблюдение, профилактическое консультирование пациентов, а также следование национальному календарю прививок и прививок по эпидемическим показаниям.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населения о важности ответственного отношения к здоровью легких и к ведению здорового образа жизни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30" w:right="113" w:firstLine="23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Организация диспансеризации и профосмотров организованных коллективов;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30" w:right="113" w:firstLine="23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выездных профилактических акций и профосмотров;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28 сентября – 4 октября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ответственного отношения к сердцу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(в честь Всемирного дня сердца 29 сентября)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направление в адрес организаций предложений по стимулированию сотрудников к ведению здорового образа жизни;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акций по здоровому образу жизни среди населения, в том числе в образовательных организациях;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и проведение в муниципальном образовании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Всероссийской акции «10000 шагов к здоровью»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- Необходимо поддерживать физическую активность от умеренной до интенсивной в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объёме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Существует ряд факторов, тесно связанных с повышением уровня артериального давления: возраст, избыточная масса тела и ожирение, наследственная предрасположенность, чрезмерное потребление натрия (&gt;5 г/день), злоупотребление алкоголем, курение, гиподинамия, нарушения метаболизма глюкозы и липидов, новые экологические факторы (например, загрязнение воздуха и шум) и др. Многие из вышеперечисленных факторов можно модифицировать, что позволит нормализовать уровень артериального давления. 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Поддержание целевого уровня артериального давления, выполнение врачебных рекомендаций по коррекции факторов риска, регулярные медицинские осмотры, развитие комплаентности способствуют снижению частоты развития большинства сердечно-сосудистых катастроф (геморрагического и ишемического инсультов, инфаркта миокарда), приводящих к инвалидизации населения и летальным исходам. 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и мотивированности по вопросу профилактики, диагностики и лечения заболеваний сердца, приверженности граждан лекарственной терапии, а также повышение охвата профилактическим консультированием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на территории предприятий и организаций акций среди трудовых коллективов по теме популяризации здорового образа жизни;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80" w:right="113" w:firstLine="28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Привлечение предприятий и организаций к участию во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Всероссийской акции «10000 шагов к здоровью»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 – 11 октября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Психическое здоровье — это не просто отсутствие психических расстройств, но и состояние эмоционального, психологического и социального благополучия. Оно помогает человеку справляться со стрессом, эффективно работать, учиться, строить отношения и принимать решения.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Поддерживать психическое здоровье можно с помощью регулярных, доступных действий: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Сон и отдых. Соблюдение режима сна и полноценное восстановление - основа эмоциональной устойчивости.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Физическая активность. Регулярные упражнения улучшают настроение, снижают тревожность и помогают регулировать стресс.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Здоровое питание и водный баланс. Рацион напрямую влияет на энергию,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концентрацию и эмоциональное состояние.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Отказ от алкоголя. Даже небольшие дозы алкоголя могут нарушать сон, усиливать тревожность и снижать стрессоустойчивость.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Управление стрессом. Освоение техник расслабления (дыхательные упражнения, медитация, майндфулнесс), планирование дня и навыки саморегуляции помогают предотвращать эмоциональное выгорание.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Позитивное мышление и работа с установками. Развитие навыков конструктивного мышления повышает устойчивость к трудностям.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Социальная поддержка. Общение с близкими, поддерживающие отношения и участие в сообществе значительно снижают риск ухудшения психического состояния.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Баланс нагрузки. Умение распределять обязанности, не перегружать себя и оставлять время на восстановление.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Безопасная цифровая среда. Ограничение вредного контента, цифровой детокс и здоровые привычки использования гаджетов.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6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Навыки обращения за помощью. Понимание, что искать поддержку — это нормально, и знание, куда можно обратиться.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Повышение информированности населения о важности сохранения психического здоровья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12 – 18 октября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борьбы против рака молочной железы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(в честь месяца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борьбы с раком молочной железы)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среди населения акций, направленных на привлечение внимания к важности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профилактики и раннего выявления злокачественных новообразований молочной железы;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интерактивных лекций с демонстрацией способов самообследования на признаки рака молочной железы.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- Рак молочной железы - наиболее распространённое онкологическое заболевание у женщин, при этом ранняя диагностика значительно повышает шансы на излечение.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Самообследование молочных желёз и регулярное проведение маммографии входят в стандарты профилактической медицины.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Модификация образа жизни (контроль массы тела, ограничение алкоголя, повышение физической активности) снижает риск заболевания.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Просвещение женщин в вопросах профилактики и раннего выявления - важнейший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элемент общественного здоровья.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Ранняя диагностика обеспечивает не только сохранение жизни, но и высокий уровень реабилитации и качества жизни.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онконастороженности населения, профилактика и раннее выявление злокачественных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новообразований молочной железы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Повышение выявления ЗНО груди на ранних стадиях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на информационных порталах органов местного самоуправления.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19 – 25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Неделя информирования 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важности диспансеризации и профосмотров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pStyle w:val="af1"/>
              <w:numPr>
                <w:ilvl w:val="0"/>
                <w:numId w:val="12"/>
              </w:numPr>
              <w:spacing w:line="228" w:lineRule="auto"/>
              <w:ind w:left="130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диспансеризации и профосмотров организованных коллективов;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- Диспансеризация является системным инструментом раннего выявления заболеваний и факторов риска у населения.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Комплекс обследований, включающий консультации специалистов и лабораторные исследования, обеспечивает индивидуальный подход к профилактике.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Регулярное прохождение диспансеризации способствует сокращению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заболеваемости и увеличению продолжительности активной жизни.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Диспансеризация и последующее диспансерное наблюдение позволяет корректировать факторы риска и контролировать хронические заболевания на ранних этапах.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Профилактический осмотр следует проходить раз в год, начиная с 18 лет.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С 18 до 39 лет диспансеризацию следует проходить раз в 3 года (в 18, 21, 24, 27, 30, 33, 36, 39 лет), с 40 лет – раз в год.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 диспансеризацию входит 7 скринингов, направленных на выявление следующих онкозаболеваний: рака молочной железы, предстательной железы, шейки матки, лёгких, желудка, колоректального рака и рака визуальной локализации (кожных покровов, слизистых, лимфоузлов, ротовой полости, щитовидной железы).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 возрасте 45, 50, 55, 60 и 64 лет мужчины сдают анализ на определение простат-специфического антигена (ПСА) в рамках диспансеризации, что необходимо в рамках скрининга на выявление злокачественного новообразования предстательной железы, ведь показатель ПСА выше 4 нг/мл обнаруживают примерно у 80-90% больных раком предстательной железы.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Маммография молочных желёз у женщин проводится с 40 лет в рамках скрининга на выявление злокачественного новообразования молочной железы.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Диспансеризация состоит из двух этапов. Цель первого этапа – выявление признаков развития хронических заболеваний и факторов риска, а также определение группы здоровья. Цель второго этапа – проведение дополнительных обследований для постановки или уточнения диагноза.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Диспансеризация является бесплатным обследованием, для прохождения которого достаточно предъявить паспорт и полис ОМС в поликлинике по месту жительства.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По закону работник имеет право на освобождение на один рабочий день для прохождения диспансеризации, а предпенсионеры (те, кому до пенсии осталось 5 лет и меньше) и работающие пенсионеры – на два дня.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Во второй этап диспансеризации входит при необходимости консультация со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специалистом (гинекологом, урологом, дерматовенерологом и т. д.), а также дополнительные обследования, например, гастро- или колоноскопия.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Информирование населения о важности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диспансеризации и профосмотров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pStyle w:val="af1"/>
              <w:numPr>
                <w:ilvl w:val="0"/>
                <w:numId w:val="6"/>
              </w:numPr>
              <w:spacing w:line="228" w:lineRule="auto"/>
              <w:ind w:left="131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диспансеризации и профосмотров организованных коллективов;</w:t>
            </w:r>
          </w:p>
          <w:p w:rsidR="00C557AA" w:rsidRDefault="00C557AA">
            <w:pPr>
              <w:pStyle w:val="af1"/>
              <w:numPr>
                <w:ilvl w:val="0"/>
                <w:numId w:val="6"/>
              </w:numPr>
              <w:spacing w:line="228" w:lineRule="auto"/>
              <w:ind w:left="131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выездной диспансеризации и профосмотров в трудовых коллективах. </w:t>
            </w:r>
          </w:p>
          <w:p w:rsidR="00C557AA" w:rsidRDefault="00C557AA">
            <w:pPr>
              <w:pStyle w:val="af1"/>
              <w:spacing w:line="228" w:lineRule="auto"/>
              <w:ind w:left="131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26 октября – 1 ноября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борьбы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с инсультом (в честь Всемирного дня борьбы с инсультом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29 октября)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30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среди населения акций, направленных на измерение артериального давления;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интерактивных мероприятий с наглядным демонстрированием алгоритма действий, принимаемого при подозрении на инсульт у человека;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Запись и распространение онлайн-лекций или коротких роликов о мерах профилактики инсульта и/или действий при его обнаружении.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Инсульт остается одной из ведущих причин смертности и инвалидизации населения, при этом до 80 % случаев могут быть предотвращены при своевременной коррекции факторов риска и повышении информированности населения.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Своевременное и быстрое обращение за медицинской помощью при инсульте помогает снизить риски тяжёлых последствий. В неврологии существует правило «золотого часа» – это 4 часа от начала развития заболевания, когда пострадавшего нужно доставить в отделение.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Важно своевременно заметить симптомы инсульта: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головокружение, потеря равновесия и координации движений;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асимметрия мимики, лица;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проблемы с речью;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потемнение в глазах, двоение предметов или их размытие;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онемение, слабость или паралич конечности или одной стороны тела;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3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внезапная сильная головная боль.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- При наличии подобных симптомов необходимо обратиться в Скорую помощь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00"/>
              </w:rPr>
              <w:t>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Формирование у граждан культуры здорового питания, включая контроль потребления соли, а также привычки измерять и контролировать АД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в организованных коллективах акций, направленных на измерение артериального давления;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выездных скрининговых обследований организованных коллективов на риск возникновения инсульта.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на информационных порталах органов местного самоуправления. 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608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 – 8 ноября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рака легких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классных часов/лекций в образовательных учреждениях о влиянии табакокурения и употребления никотинсодержащей продукции на риск возникновения онкологических заболеваний;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3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дополнительных мероприятий, направленных на информирование граждан о вреде табакокурения.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Риск рака легкого: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left="748" w:right="122" w:hanging="425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 индексе курения ИК &lt;20 пачка-лет возрастает в 10 раз, 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left="748" w:right="122" w:hanging="425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индексе курения ИК &gt;20 пачка-лет - в 40 раз.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Факторы риска развития рака легкого можно разделить на две категории –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Повышение информированности пациентов и членов их семей о влиянии факторов образа жизни на риск возникновения первичных онкологических заболеваний и их рецидивов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акций, направленных на информирование работников о вреде табакокурения;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9 – 15 ноября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борьбы с диабетом (в честь Всемирного дня борьбы с диабетом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14 ноября)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кулинарных практикумов для родителей и детей с сахарным диабетом;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Распространение среди родителей памяток и буклетов о профилактике сахарного диабета у детей и подростков и методов его раннего выявления.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Сахарный диабет – хроническое заболевание, характеризующееся повышением уровня сахара крови вследствие дефицита инсулина.</w:t>
            </w:r>
          </w:p>
          <w:p w:rsidR="00C557AA" w:rsidRDefault="00C557AA">
            <w:pPr>
              <w:widowControl w:val="0"/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Течение диабета характеризуется повышенными рисками развития осложнений: 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2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Диабетическая ретинопатия – одна из частых причин слепоты,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2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Инфаркты и инсульты,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2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Нарушение кровоснабжения и повреждение нервов нижних конечностей, что может привести к ампутации,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2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Хроническая почечная недостаточность.</w:t>
            </w:r>
          </w:p>
          <w:p w:rsidR="00C557AA" w:rsidRDefault="00C557AA">
            <w:pPr>
              <w:widowControl w:val="0"/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Для того, чтобы снизить риск развития диабета и держать заболевание под контролем, необходимо: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4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отказаться от алкоголя и табака;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4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поддерживать оптимальный вес тела;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4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быть физически активным;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4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правильно питаться (употреблять не менее 500 гр. в день овощей и фруктов, отказаться от фастфуда, ограничить в рационе жиры и углеводы)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4"/>
              </w:numPr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не подвергаться стрессам и научиться справляться с ними.</w:t>
            </w:r>
          </w:p>
          <w:p w:rsidR="00C557AA" w:rsidRDefault="00C557AA">
            <w:pPr>
              <w:widowControl w:val="0"/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 С целью профилактики и лечения необходимо регулярно следить за уровнем глюкозы в крови, артериальным давлением и холестерином.</w:t>
            </w:r>
          </w:p>
          <w:p w:rsidR="00C557AA" w:rsidRDefault="00C557AA">
            <w:pPr>
              <w:widowControl w:val="0"/>
              <w:tabs>
                <w:tab w:val="left" w:pos="356"/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 Регулярно принимать лекарства по назначению врача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проходить медицинские осмотры.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Повышение приверженности к контролю уровня сахара в крови,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формирование культуры рационального питания и повышение обращаемости в медицинские организации за профилактическими осмотрами и медицинской помощью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16 – 22 ноября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борьбы с антимикробной резистентностью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(в честь Всемирной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недели повышения осведомленности о проблеме устойчивости к противомикробным препаратам)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медицинскими работниками, публичные лекции.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- Несмотря на то, что применение антибиотиков при целом ряде заболеваний, связанных с инфекцией, несет безусловную пользу как для отдельного человека, так и для человечества в целом, их использование должно быть обоснованным и рациональным.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Основная опасность неконтролируемого применения антибиотиков в популяции – это формирование антибиотикорезистентности микроорганизмов (вирусов, бактерий, грибов), которая приводит к неэффективности лечения вызванных ими заболеваний, развитию осложнений, сокращению продолжительности жизни. Другие последствия неконтролируемого применения антибиотиков на популяционном уровне – это рост числа заболеваний, ассоциированных с их применением (связанных с дисбиозами, патологией желудочно-кишечного тракта, аллергическими заболеваниями и др.).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Если рассматривать пациентов, то группами риска в отношении вероятности наличия возбудителя, резистентного к антибиотикам, являются пациенты часто или на длительный период госпитализирующиеся в стационары, пациенты, которым помощь оказывается в отделениях интенсивной терапии и реанимации, а также пациенты, бесконтрольно применяющие антибиотики в амбулаторных условиях, в том числе по назначению врача.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Исследования демонстрируют меньшую вероятность наличия резистентных к антибиотикам микроорганизмов у вакцинированных.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Повышение информированности населения о правильном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использовании противомикробных препаратов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23 – 29 ноября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профилактики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заболеваний ЖКТ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Для того, чтобы не допустить нарушений пищеварения, важно правильно питаться, включая достаточное количество клетчатки в рационе, снижение количества трансжиров, полуфабрикатов и ультрапереработанных продуктов.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- Устранение H. pylori комбинацией лекарственных препаратов по назначению врача ведёт к излечению гастрита, что является основой профилактики развития или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рецидивов указанных заболеваний.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Наблюдается прямая связь уменьшения заболеваемости язвенной болезнью и раком желудка со снижением распространённости H. pylori в развитых странах.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 наиболее эффективным методам скрининга колоректального рака относятся колоноскопия, сигмоскопия, иммунохимические анализы кала на скрытую кровь.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Злоупотребление алкоголем является фактором риска развития заболеваний печени и острого панкреатита, а в запущенных случаях и панкреонекроза.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информированности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населения о факторах риска развития и мерах профилактики основных групп заболеваний различных отделов желудочно-кишечного тракта.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30 ноября – 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Неделя борьбы со СПИДом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информирования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о венерических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заболеваниях (в честь Всемирного дня борьбы со СПИДом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1 декабря)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lastRenderedPageBreak/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Как избежать заражения ВИЧ-инфекцией?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использовать личные средства гигиены – бритву, маникюрные принадлежности и др.;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использовать только стерильные инструменты, при прокалывании ушей, нанесении татуировок, маникюре;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 пробовать наркотические вещества;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не вступать в незащищённые половые отношения, в ранние половые отношения;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иметь при себе и использовать барьерные средства контрацепции (презервативы);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6"/>
              </w:numPr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избегать драк, чреватых контактами с открытыми ранами, кровью, укусами.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В настоящее время антиретровирусная терапия позволяет людям с ВИЧ вести нормальный образ жизни.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Повышение приверженности граждан к ответственному отношению к репродуктивному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здоровью, включая использование средств защиты и прохождение тестирований на ВИЧ и иные ИППП, а также снижение стигмы и дискриминации в отношении ВИЧ+ взрослых, детей и подростков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 – 13 декабря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потребления никотинсодержащей продукции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образовательных учреждениях;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дополнительных мероприятий, направленных на информирование граждан о вреде табакокурения.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Электронные сигареты (ЭС), вейпы, системы нагревания табака (СНТ) не безопасны - их аэрозоли содержат высокотоксичный никотин, токсичные металлы, карболовые соединения и другие химические токсины, и канцерогены.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Ароматизаторы и мягкий и теплый пар создают иллюзию безвредности электронных сигарет и делают вдыхание аэрозолей легким и приятным, тем самым создавая условия для проникновения большого количества токсинов в организм, что невозможно при курении обычных табачных изделий.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Потребление электронных сигарет приводит к острым поражениям органов дыхания и сосудистым реакциям, часто имеющих фатальные последствия.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- Потребление ЭС и СНТ способствует развитию: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Сердечно-сосудистых болезней,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Болезней легких и бронхов,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Онкологических заболеваний разных локализаций: рака молочной железы, метастазов легких, рака мочевого пузыря, опухолей других локализаций, 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Вызывает повреждение ДНК,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48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Импотенцию, ухудшение качества спермы.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Вейпы, ЭС и СНТ не могут рассматриваться безопасными альтернативами курению ни способом отказа от курения: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Электронные сигареты сами вызывают и поддерживают никотиновую зависимость, не меньше, чем табачные изделия,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Подобные курильщики не отказываются от курения (в силу высокой никотиновой зависимости, поддерживаемой электронными сигаретами), а продолжают курить обычные сигареты в сочетании с электронными, тем самым нанося вред своему здоровью и здоровью близких.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Потребление электронных сигарет женщинами во время беременности неблагоприятно сказывается на состоянии здоровья плода, а также оказывает негативное влияние на состояние здоровья в последующей жизни ребёнка.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Снижение уровня потребления табака и никотинсодержащей продукции как среди взрослого населения, так и среди подростков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14 – 20 декабря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Неделя популяризации потребления овощей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и фруктов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Встречи общественности с медицинскими работниками, публичные лекции.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Овощи и фрукты — источник витаминов, минералов, пищевых волокон и биологически активных веществ. Ежедневное потребление овощей и фруктов в количестве не менее 400 грамм способствует сохранению здоровья, формированию адекватного иммунного ответа, профилактике заболеваний и активному долголетию.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- 5 порций овощей и фруктов в день — это 5 блюд: салат из сырых овощей с растительным маслом, овощной суп, гарнир из овощей и 2 фрукта.  </w:t>
            </w:r>
          </w:p>
          <w:p w:rsidR="00C557AA" w:rsidRDefault="00C557AA">
            <w:pPr>
              <w:widowControl w:val="0"/>
              <w:tabs>
                <w:tab w:val="left" w:pos="5340"/>
              </w:tabs>
              <w:spacing w:line="228" w:lineRule="auto"/>
              <w:jc w:val="both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Для увеличения присутствия овощей и фруктов в рационе, целесообразно добавлять овощи и фрукты к творогу и каше на завтраке, включать салат из овощей в состав обеда и ужина, выбирать овощи в качестве гарнира, чаще добавлять в блюда салатную зелень (петрушку, укроп, базилик и др.), использовать овощи и фрукты в качестве перекуса. Отдавать предпочтение овощам и фруктам без соли и сахара. Мытые фрукты всегда держать в легкой доступности. Чаще использовать сезонные овощи и фрукты, а зимой – в заготовленном виде (замороженные, сушеные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 др.).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Формирование у граждан культуры здорового питания, включая достаточное потребление фруктов и овощей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21 – 27 декабря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ответственного отношения к здоровью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Размещение 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1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Встречи общественности с известными медицинскими работниками региона, публичные лекции.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- Что включает в себя ответственное отношение к здоровью: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5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Соблюдение здорового образа жизни;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5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Регулярное прохождение профилактического медицинского осмотра/диспансеризации;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5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Мониторинг собственного здоровья;</w:t>
            </w:r>
          </w:p>
          <w:p w:rsidR="00C557AA" w:rsidRDefault="00C557AA">
            <w:pPr>
              <w:pStyle w:val="af1"/>
              <w:widowControl w:val="0"/>
              <w:numPr>
                <w:ilvl w:val="0"/>
                <w:numId w:val="5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диспансеризации и профосмотров организованных коллективов.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109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28 декабря – 10 января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Работа с населением:</w:t>
            </w:r>
          </w:p>
          <w:p w:rsidR="00C557AA" w:rsidRDefault="00C557AA">
            <w:pPr>
              <w:numPr>
                <w:ilvl w:val="0"/>
                <w:numId w:val="2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 образовательных и социальных организациях инфографики по теме;</w:t>
            </w:r>
          </w:p>
          <w:p w:rsidR="00C557AA" w:rsidRDefault="00C557AA">
            <w:pPr>
              <w:numPr>
                <w:ilvl w:val="0"/>
                <w:numId w:val="2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лекции;</w:t>
            </w:r>
          </w:p>
          <w:p w:rsidR="00C557AA" w:rsidRDefault="00C557AA">
            <w:pPr>
              <w:numPr>
                <w:ilvl w:val="0"/>
                <w:numId w:val="2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интерактивных мероприятий с участием Волонтеров-медиков;</w:t>
            </w:r>
          </w:p>
          <w:p w:rsidR="00C557AA" w:rsidRDefault="00C557AA">
            <w:pPr>
              <w:numPr>
                <w:ilvl w:val="0"/>
                <w:numId w:val="2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среди населения акций, направленных на повышение осведомленности граждан о рисках, связанных с потреблением алкоголя;</w:t>
            </w:r>
          </w:p>
          <w:p w:rsidR="00C557AA" w:rsidRDefault="00C557AA">
            <w:pPr>
              <w:numPr>
                <w:ilvl w:val="0"/>
                <w:numId w:val="22"/>
              </w:numPr>
              <w:spacing w:line="228" w:lineRule="auto"/>
              <w:ind w:left="121" w:right="113" w:firstLine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Проведение акций, направленных на популяризацию трезвости и отказа от употребления алкогольной продукции</w:t>
            </w:r>
          </w:p>
          <w:p w:rsidR="00C557AA" w:rsidRDefault="00C557AA">
            <w:pPr>
              <w:numPr>
                <w:ilvl w:val="0"/>
                <w:numId w:val="22"/>
              </w:numPr>
              <w:spacing w:line="228" w:lineRule="auto"/>
              <w:ind w:left="121" w:right="113" w:firstLine="0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Организация дополнительных мероприятий, направленных на информирование граждан из числа коренных малочисленных народов Севера о вреде употребления алкоголя.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5340"/>
              </w:tabs>
              <w:spacing w:line="228" w:lineRule="auto"/>
              <w:ind w:right="122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57AA" w:rsidRDefault="00C557AA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28" w:lineRule="auto"/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Сокращение потребления алкоголя и связанной с ним смертности в новогодние праздники, увеличение обращаемости населения по вопросам здорового образа жизни</w:t>
            </w:r>
          </w:p>
        </w:tc>
      </w:tr>
      <w:tr w:rsidR="00C557AA" w:rsidTr="00C557AA">
        <w:trPr>
          <w:trHeight w:val="107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Корпоративный сектор: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  <w:tr w:rsidR="00C557AA" w:rsidTr="00C557AA">
        <w:trPr>
          <w:trHeight w:val="2340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57AA" w:rsidRDefault="00C557AA">
            <w:pPr>
              <w:spacing w:line="228" w:lineRule="auto"/>
              <w:ind w:left="113" w:right="113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Информационное освещение: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интервью, выступлений специалистов по теме, статей, позитивных новостей и других материалов;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материалов в СМИ;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постов по теме в соцсетях;</w:t>
            </w:r>
          </w:p>
          <w:p w:rsidR="00C557AA" w:rsidRDefault="00C557AA">
            <w:pPr>
              <w:numPr>
                <w:ilvl w:val="0"/>
                <w:numId w:val="6"/>
              </w:numPr>
              <w:spacing w:line="228" w:lineRule="auto"/>
              <w:ind w:left="113" w:right="113" w:firstLine="0"/>
              <w:jc w:val="both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публикаций по теме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на информационных порталах органов местного самоуправления.</w:t>
            </w:r>
          </w:p>
          <w:p w:rsidR="00C557AA" w:rsidRDefault="00C557AA">
            <w:pPr>
              <w:spacing w:line="228" w:lineRule="auto"/>
              <w:ind w:left="113" w:right="113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7AA" w:rsidRDefault="00C557AA">
            <w:pPr>
              <w:suppressAutoHyphens w:val="0"/>
            </w:pPr>
          </w:p>
        </w:tc>
      </w:tr>
    </w:tbl>
    <w:p w:rsidR="00C557AA" w:rsidRDefault="00C557AA" w:rsidP="00C557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A71" w:rsidRDefault="00481A71">
      <w:bookmarkStart w:id="2" w:name="_GoBack"/>
      <w:bookmarkEnd w:id="2"/>
    </w:p>
    <w:sectPr w:rsidR="00481A71" w:rsidSect="00C557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5BC"/>
    <w:multiLevelType w:val="multilevel"/>
    <w:tmpl w:val="CBA890BE"/>
    <w:lvl w:ilvl="0">
      <w:numFmt w:val="bullet"/>
      <w:lvlText w:val="-"/>
      <w:lvlJc w:val="left"/>
      <w:pPr>
        <w:ind w:left="2912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" w15:restartNumberingAfterBreak="0">
    <w:nsid w:val="05257D00"/>
    <w:multiLevelType w:val="multilevel"/>
    <w:tmpl w:val="7E6C854C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2" w15:restartNumberingAfterBreak="0">
    <w:nsid w:val="0EBE51C2"/>
    <w:multiLevelType w:val="multilevel"/>
    <w:tmpl w:val="88F6D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3F0CA5"/>
    <w:multiLevelType w:val="multilevel"/>
    <w:tmpl w:val="9E9C5B3E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56EB"/>
    <w:multiLevelType w:val="multilevel"/>
    <w:tmpl w:val="625E0E86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5" w15:restartNumberingAfterBreak="0">
    <w:nsid w:val="18785FF6"/>
    <w:multiLevelType w:val="multilevel"/>
    <w:tmpl w:val="696A6992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6" w15:restartNumberingAfterBreak="0">
    <w:nsid w:val="1BC50441"/>
    <w:multiLevelType w:val="multilevel"/>
    <w:tmpl w:val="AA8653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DD700A"/>
    <w:multiLevelType w:val="multilevel"/>
    <w:tmpl w:val="FBF478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F733970"/>
    <w:multiLevelType w:val="multilevel"/>
    <w:tmpl w:val="57FA80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8371FF"/>
    <w:multiLevelType w:val="multilevel"/>
    <w:tmpl w:val="461C1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854E22"/>
    <w:multiLevelType w:val="multilevel"/>
    <w:tmpl w:val="66703A5E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1" w15:restartNumberingAfterBreak="0">
    <w:nsid w:val="36F066F6"/>
    <w:multiLevelType w:val="multilevel"/>
    <w:tmpl w:val="93F0E9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DD27BA"/>
    <w:multiLevelType w:val="multilevel"/>
    <w:tmpl w:val="AB30FC38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3" w15:restartNumberingAfterBreak="0">
    <w:nsid w:val="41425180"/>
    <w:multiLevelType w:val="multilevel"/>
    <w:tmpl w:val="9F806736"/>
    <w:lvl w:ilvl="0">
      <w:numFmt w:val="bullet"/>
      <w:lvlText w:val=""/>
      <w:lvlJc w:val="left"/>
      <w:pPr>
        <w:ind w:left="9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0" w:hanging="360"/>
      </w:pPr>
      <w:rPr>
        <w:rFonts w:ascii="Wingdings" w:hAnsi="Wingdings"/>
      </w:rPr>
    </w:lvl>
  </w:abstractNum>
  <w:abstractNum w:abstractNumId="14" w15:restartNumberingAfterBreak="0">
    <w:nsid w:val="46EB5A20"/>
    <w:multiLevelType w:val="multilevel"/>
    <w:tmpl w:val="9DBA8F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CE534A9"/>
    <w:multiLevelType w:val="multilevel"/>
    <w:tmpl w:val="D17050E6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6" w15:restartNumberingAfterBreak="0">
    <w:nsid w:val="57E94588"/>
    <w:multiLevelType w:val="multilevel"/>
    <w:tmpl w:val="46546100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7" w15:restartNumberingAfterBreak="0">
    <w:nsid w:val="5D944ED7"/>
    <w:multiLevelType w:val="multilevel"/>
    <w:tmpl w:val="B442FD78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8" w15:restartNumberingAfterBreak="0">
    <w:nsid w:val="63B56622"/>
    <w:multiLevelType w:val="multilevel"/>
    <w:tmpl w:val="D9040D4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64FA221B"/>
    <w:multiLevelType w:val="multilevel"/>
    <w:tmpl w:val="4B1026E0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E0E8C"/>
    <w:multiLevelType w:val="multilevel"/>
    <w:tmpl w:val="955EB7E4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21" w15:restartNumberingAfterBreak="0">
    <w:nsid w:val="6A9C26C6"/>
    <w:multiLevelType w:val="multilevel"/>
    <w:tmpl w:val="82847C0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0DD2BF4"/>
    <w:multiLevelType w:val="multilevel"/>
    <w:tmpl w:val="C0CAA5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6637FF0"/>
    <w:multiLevelType w:val="multilevel"/>
    <w:tmpl w:val="BD9A4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8204087"/>
    <w:multiLevelType w:val="multilevel"/>
    <w:tmpl w:val="6E0C3FA4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num w:numId="1">
    <w:abstractNumId w:val="12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</w:num>
  <w:num w:numId="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</w:num>
  <w:num w:numId="3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</w:num>
  <w:num w:numId="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</w:num>
  <w:num w:numId="3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</w:num>
  <w:num w:numId="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8"/>
  </w:num>
  <w:num w:numId="4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0"/>
  </w:num>
  <w:num w:numId="4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</w:num>
  <w:num w:numId="4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</w:num>
  <w:num w:numId="4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5"/>
  </w:num>
  <w:num w:numId="4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6"/>
  </w:num>
  <w:num w:numId="5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AA"/>
    <w:rsid w:val="00481A71"/>
    <w:rsid w:val="00C5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5371-8399-4FEC-AC95-EE0AA58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AA"/>
    <w:pPr>
      <w:suppressAutoHyphens/>
      <w:autoSpaceDN w:val="0"/>
      <w:spacing w:after="0"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557A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C557A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557A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557A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557A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semiHidden/>
    <w:unhideWhenUsed/>
    <w:qFormat/>
    <w:rsid w:val="00C557A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semiHidden/>
    <w:unhideWhenUsed/>
    <w:qFormat/>
    <w:rsid w:val="00C557AA"/>
    <w:pPr>
      <w:keepNext/>
      <w:keepLines/>
      <w:spacing w:before="40"/>
      <w:outlineLvl w:val="8"/>
    </w:pPr>
    <w:rPr>
      <w:rFonts w:ascii="Calibri" w:eastAsia="Times New Roman" w:hAnsi="Calibri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7AA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C557AA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557AA"/>
    <w:rPr>
      <w:rFonts w:ascii="Arial" w:eastAsia="Arial" w:hAnsi="Arial" w:cs="Arial"/>
      <w:color w:val="434343"/>
      <w:lang w:eastAsia="ru-RU"/>
    </w:rPr>
  </w:style>
  <w:style w:type="character" w:customStyle="1" w:styleId="40">
    <w:name w:val="Заголовок 4 Знак"/>
    <w:basedOn w:val="a0"/>
    <w:link w:val="4"/>
    <w:semiHidden/>
    <w:rsid w:val="00C557AA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557AA"/>
    <w:rPr>
      <w:rFonts w:ascii="Arial" w:eastAsia="Arial" w:hAnsi="Arial" w:cs="Arial"/>
      <w:color w:val="666666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semiHidden/>
    <w:rsid w:val="00C557AA"/>
    <w:rPr>
      <w:rFonts w:ascii="Arial" w:eastAsia="Arial" w:hAnsi="Arial" w:cs="Arial"/>
      <w:i/>
      <w:color w:val="666666"/>
      <w:sz w:val="22"/>
      <w:szCs w:val="22"/>
      <w:lang w:eastAsia="ru-RU"/>
    </w:rPr>
  </w:style>
  <w:style w:type="character" w:customStyle="1" w:styleId="90">
    <w:name w:val="Заголовок 9 Знак"/>
    <w:basedOn w:val="a0"/>
    <w:link w:val="9"/>
    <w:semiHidden/>
    <w:rsid w:val="00C557AA"/>
    <w:rPr>
      <w:rFonts w:ascii="Calibri" w:eastAsia="Times New Roman" w:hAnsi="Calibri" w:cs="Times New Roman"/>
      <w:i/>
      <w:iCs/>
      <w:color w:val="272727"/>
      <w:sz w:val="21"/>
      <w:szCs w:val="21"/>
      <w:lang w:eastAsia="ru-RU"/>
    </w:rPr>
  </w:style>
  <w:style w:type="character" w:styleId="a3">
    <w:name w:val="Hyperlink"/>
    <w:basedOn w:val="a0"/>
    <w:semiHidden/>
    <w:unhideWhenUsed/>
    <w:rsid w:val="00C557AA"/>
    <w:rPr>
      <w:color w:val="0000FF"/>
      <w:u w:val="single" w:color="000000"/>
    </w:rPr>
  </w:style>
  <w:style w:type="character" w:styleId="a4">
    <w:name w:val="FollowedHyperlink"/>
    <w:basedOn w:val="a0"/>
    <w:uiPriority w:val="99"/>
    <w:semiHidden/>
    <w:unhideWhenUsed/>
    <w:rsid w:val="00C557AA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C557A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C557A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C557AA"/>
    <w:rPr>
      <w:rFonts w:ascii="Arial" w:eastAsia="Arial" w:hAnsi="Arial" w:cs="Arial"/>
      <w:sz w:val="22"/>
      <w:szCs w:val="22"/>
      <w:lang w:eastAsia="ru-RU"/>
    </w:rPr>
  </w:style>
  <w:style w:type="paragraph" w:styleId="a8">
    <w:name w:val="footer"/>
    <w:basedOn w:val="a"/>
    <w:link w:val="a9"/>
    <w:semiHidden/>
    <w:unhideWhenUsed/>
    <w:rsid w:val="00C557A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C557AA"/>
    <w:rPr>
      <w:rFonts w:ascii="Arial" w:eastAsia="Arial" w:hAnsi="Arial" w:cs="Arial"/>
      <w:sz w:val="22"/>
      <w:szCs w:val="22"/>
      <w:lang w:eastAsia="ru-RU"/>
    </w:rPr>
  </w:style>
  <w:style w:type="paragraph" w:styleId="aa">
    <w:name w:val="Subtitle"/>
    <w:basedOn w:val="a"/>
    <w:next w:val="a"/>
    <w:link w:val="ab"/>
    <w:qFormat/>
    <w:rsid w:val="00C557AA"/>
    <w:pPr>
      <w:keepNext/>
      <w:keepLines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320"/>
    </w:pPr>
    <w:rPr>
      <w:color w:val="666666"/>
      <w:sz w:val="30"/>
      <w:szCs w:val="30"/>
    </w:rPr>
  </w:style>
  <w:style w:type="character" w:customStyle="1" w:styleId="ab">
    <w:name w:val="Подзаголовок Знак"/>
    <w:basedOn w:val="a0"/>
    <w:link w:val="aa"/>
    <w:rsid w:val="00C557AA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c">
    <w:name w:val="Plain Text"/>
    <w:basedOn w:val="a"/>
    <w:link w:val="ad"/>
    <w:semiHidden/>
    <w:unhideWhenUsed/>
    <w:rsid w:val="00C557AA"/>
    <w:pPr>
      <w:spacing w:line="240" w:lineRule="auto"/>
    </w:pPr>
    <w:rPr>
      <w:rFonts w:ascii="Calibri" w:eastAsia="Cambria" w:hAnsi="Calibri" w:cs="Times New Roman"/>
      <w:szCs w:val="21"/>
      <w:lang w:eastAsia="en-US"/>
    </w:rPr>
  </w:style>
  <w:style w:type="character" w:customStyle="1" w:styleId="ad">
    <w:name w:val="Текст Знак"/>
    <w:basedOn w:val="a0"/>
    <w:link w:val="ac"/>
    <w:semiHidden/>
    <w:rsid w:val="00C557AA"/>
    <w:rPr>
      <w:rFonts w:ascii="Calibri" w:eastAsia="Cambria" w:hAnsi="Calibri" w:cs="Times New Roman"/>
      <w:sz w:val="22"/>
      <w:szCs w:val="21"/>
    </w:rPr>
  </w:style>
  <w:style w:type="paragraph" w:styleId="ae">
    <w:name w:val="Balloon Text"/>
    <w:basedOn w:val="a"/>
    <w:link w:val="af"/>
    <w:semiHidden/>
    <w:unhideWhenUsed/>
    <w:rsid w:val="00C557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C557AA"/>
    <w:rPr>
      <w:rFonts w:ascii="Segoe UI" w:eastAsia="Arial" w:hAnsi="Segoe UI" w:cs="Segoe UI"/>
      <w:sz w:val="18"/>
      <w:szCs w:val="18"/>
      <w:lang w:eastAsia="ru-RU"/>
    </w:rPr>
  </w:style>
  <w:style w:type="paragraph" w:styleId="af0">
    <w:name w:val="No Spacing"/>
    <w:qFormat/>
    <w:rsid w:val="00C557AA"/>
    <w:pPr>
      <w:suppressAutoHyphens/>
      <w:autoSpaceDN w:val="0"/>
      <w:spacing w:after="0" w:line="240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af1">
    <w:name w:val="List Paragraph"/>
    <w:basedOn w:val="a"/>
    <w:qFormat/>
    <w:rsid w:val="00C557AA"/>
    <w:pPr>
      <w:ind w:left="720"/>
    </w:pPr>
  </w:style>
  <w:style w:type="paragraph" w:customStyle="1" w:styleId="af2">
    <w:name w:val="Заголовок"/>
    <w:basedOn w:val="a"/>
    <w:next w:val="a"/>
    <w:rsid w:val="00C557AA"/>
    <w:pPr>
      <w:keepNext/>
      <w:keepLines/>
      <w:spacing w:after="60"/>
    </w:pPr>
    <w:rPr>
      <w:sz w:val="52"/>
      <w:szCs w:val="52"/>
    </w:rPr>
  </w:style>
  <w:style w:type="character" w:styleId="af3">
    <w:name w:val="Strong"/>
    <w:basedOn w:val="a0"/>
    <w:qFormat/>
    <w:rsid w:val="00C55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19150</Words>
  <Characters>109157</Characters>
  <Application>Microsoft Office Word</Application>
  <DocSecurity>0</DocSecurity>
  <Lines>909</Lines>
  <Paragraphs>256</Paragraphs>
  <ScaleCrop>false</ScaleCrop>
  <Company/>
  <LinksUpToDate>false</LinksUpToDate>
  <CharactersWithSpaces>128051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2026-01-31T03:41:00Z</dcterms:created>
  <dcterms:modified xsi:type="dcterms:W3CDTF">2026-01-31T03:42:00Z</dcterms:modified>
</cp:coreProperties>
</file>