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20" w:rsidRPr="004F1B63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Анализ дорожно-транспортного травматизма на территории города Каменск-Уральский и К</w:t>
      </w:r>
      <w:r w:rsidR="00550DC6"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</w:t>
      </w:r>
      <w:r w:rsidR="004F1B63"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менского городского округа за 12</w:t>
      </w:r>
      <w:r w:rsidRPr="004F1B6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месяцев</w:t>
      </w:r>
    </w:p>
    <w:p w:rsidR="002A6620" w:rsidRPr="004F1B63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1B63" w:rsidRPr="008D111A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11A">
        <w:rPr>
          <w:rFonts w:ascii="Times New Roman" w:hAnsi="Times New Roman" w:cs="Times New Roman"/>
          <w:sz w:val="28"/>
          <w:szCs w:val="28"/>
        </w:rPr>
        <w:t>За 12 месяцев 2024 года на территории г. Каменска-Уральского и Каменского городского округа зарегистрировано 18 ДТП (13: +38,46%) с участием несовершеннолетних, в которых травмы получили 19 детей, погибших детей нет (АППГ-  0%).</w:t>
      </w:r>
    </w:p>
    <w:p w:rsidR="004F1B63" w:rsidRPr="008D111A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11A">
        <w:rPr>
          <w:rFonts w:ascii="Times New Roman" w:hAnsi="Times New Roman" w:cs="Times New Roman"/>
          <w:sz w:val="28"/>
          <w:szCs w:val="28"/>
        </w:rPr>
        <w:t>В возрасте до 16 лет ДТП зарегистрировано 17 ДТП (10; +70%), травмы получили 14 детей (10; +40%), погибших детей нет (0%).</w:t>
      </w:r>
    </w:p>
    <w:p w:rsidR="004F1B63" w:rsidRPr="008D111A" w:rsidRDefault="004F1B63" w:rsidP="004F1B63">
      <w:pPr>
        <w:pStyle w:val="a3"/>
        <w:spacing w:after="0" w:line="200" w:lineRule="atLeast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11A">
        <w:rPr>
          <w:rFonts w:ascii="Times New Roman" w:hAnsi="Times New Roman" w:cs="Times New Roman"/>
          <w:sz w:val="28"/>
          <w:szCs w:val="28"/>
        </w:rPr>
        <w:t>В возрасте 16-18 лет ДТП зарегистрировано 5 ДТП (3; +66,66%), травмы получили 6 детей (3; +20%), погибших детей нет (0%).</w:t>
      </w:r>
    </w:p>
    <w:p w:rsidR="004F1B63" w:rsidRPr="008D111A" w:rsidRDefault="004F1B63" w:rsidP="004F1B63">
      <w:pPr>
        <w:ind w:left="-426" w:right="-284"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4F1B63" w:rsidRPr="008D111A" w:rsidRDefault="004F1B63" w:rsidP="004F1B63">
      <w:pPr>
        <w:ind w:left="-426" w:right="-284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>(несовершеннолетние до 16 лет  и подростки в возрасте 16-18 лет в сравнение с 2023)</w:t>
      </w:r>
    </w:p>
    <w:p w:rsidR="00BD3B85" w:rsidRPr="008D111A" w:rsidRDefault="00BD3B85" w:rsidP="004F1B63">
      <w:pPr>
        <w:ind w:left="-426" w:right="-284" w:hanging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4F1B63" w:rsidRPr="008D111A" w:rsidTr="004F1B63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D111A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                     </w:t>
            </w:r>
            <w:r w:rsidRPr="008D111A">
              <w:rPr>
                <w:rFonts w:ascii="Times New Roman" w:hAnsi="Times New Roman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2024</w:t>
            </w:r>
          </w:p>
        </w:tc>
      </w:tr>
      <w:tr w:rsidR="004F1B63" w:rsidRPr="008D111A" w:rsidTr="004F1B63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B63" w:rsidRPr="008D111A" w:rsidRDefault="004F1B63" w:rsidP="005B4A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</w:tr>
      <w:tr w:rsidR="004F1B63" w:rsidRPr="008D111A" w:rsidTr="004F1B63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B63" w:rsidRPr="008D111A" w:rsidRDefault="004F1B63" w:rsidP="005B4A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4F1B63" w:rsidRPr="008D111A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1B63" w:rsidRPr="008D111A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F1B63" w:rsidRPr="008D111A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F1B63" w:rsidRPr="008D111A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4F1B63" w:rsidRPr="008D111A" w:rsidTr="004F1B63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63" w:rsidRPr="008D111A" w:rsidRDefault="004F1B63" w:rsidP="005B4A40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63" w:rsidRPr="008D111A" w:rsidRDefault="004F1B63" w:rsidP="005B4A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11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</w:tbl>
    <w:p w:rsidR="004F1B63" w:rsidRPr="008D111A" w:rsidRDefault="004F1B63" w:rsidP="004F1B6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4F1B63" w:rsidRPr="008D111A" w:rsidRDefault="004F1B63" w:rsidP="004F1B63">
      <w:pPr>
        <w:ind w:left="-284" w:right="-284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4F1B63" w:rsidRPr="008D111A" w:rsidRDefault="004F1B63" w:rsidP="004F1B63">
      <w:pPr>
        <w:ind w:righ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B63" w:rsidRPr="008D111A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 ДТП с несовершеннолетними пассажирами</w:t>
      </w: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D111A">
        <w:rPr>
          <w:rFonts w:ascii="Times New Roman" w:hAnsi="Times New Roman" w:cs="Times New Roman"/>
          <w:b/>
          <w:sz w:val="28"/>
          <w:szCs w:val="28"/>
        </w:rPr>
        <w:t>- 8</w:t>
      </w: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>(5; +60%)</w:t>
      </w: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пострадавшие дети перевозились без нарушения ПДД. </w:t>
      </w:r>
    </w:p>
    <w:p w:rsidR="004F1B63" w:rsidRPr="008D111A" w:rsidRDefault="004F1B63" w:rsidP="004F1B63">
      <w:pPr>
        <w:ind w:left="-284" w:righ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 ДТП с несовершеннолетними водителями ТС</w:t>
      </w: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 </w:t>
      </w: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(1; 100%). </w:t>
      </w:r>
    </w:p>
    <w:p w:rsidR="004F1B63" w:rsidRPr="008D111A" w:rsidRDefault="004F1B63" w:rsidP="004F1B63">
      <w:pPr>
        <w:ind w:left="-284" w:righ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>17-летний подросток управлял мототранспортом, не имея права управления транспортными средствами,</w:t>
      </w: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выехал со второстепенной дороги, не предоставив преимущественное право проезда автомашине. В результате допустил с ней столкновение; </w:t>
      </w:r>
    </w:p>
    <w:p w:rsidR="004F1B63" w:rsidRPr="008D111A" w:rsidRDefault="004F1B63" w:rsidP="004F1B63">
      <w:pPr>
        <w:ind w:left="-284" w:right="-284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17-летняя девушка управляла автомобилем, не имея права управления транспортными средствами, </w:t>
      </w:r>
      <w:r w:rsidRPr="008D111A">
        <w:rPr>
          <w:rFonts w:ascii="Times New Roman" w:hAnsi="Times New Roman" w:cs="Times New Roman"/>
          <w:sz w:val="28"/>
          <w:szCs w:val="28"/>
        </w:rPr>
        <w:t>не выполнила законного требования сотрудника полиции об остановке транспортного средства, и продолжила движение, подъезжая к перекрестку, не выдержала без</w:t>
      </w:r>
      <w:bookmarkStart w:id="0" w:name="_GoBack"/>
      <w:bookmarkEnd w:id="0"/>
      <w:r w:rsidRPr="008D111A">
        <w:rPr>
          <w:rFonts w:ascii="Times New Roman" w:hAnsi="Times New Roman" w:cs="Times New Roman"/>
          <w:sz w:val="28"/>
          <w:szCs w:val="28"/>
        </w:rPr>
        <w:t>опасную дистанцию и допустила столкновение с двигающейся впереди в попутном направлении автомашиной.</w:t>
      </w:r>
    </w:p>
    <w:p w:rsidR="004F1B63" w:rsidRPr="008D111A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 ДТП с несовершеннолетними велосипедистами</w:t>
      </w: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 </w:t>
      </w: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>(4; -75%)</w:t>
      </w: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D111A">
        <w:rPr>
          <w:rFonts w:ascii="Times New Roman" w:hAnsi="Times New Roman" w:cs="Times New Roman"/>
          <w:color w:val="000000" w:themeColor="text1"/>
          <w:sz w:val="28"/>
          <w:szCs w:val="28"/>
        </w:rPr>
        <w:t>14-летняя девочка не спешилась с велосипеда перед пешеходным переходом.</w:t>
      </w:r>
    </w:p>
    <w:p w:rsidR="004F1B63" w:rsidRPr="008D111A" w:rsidRDefault="004F1B63" w:rsidP="004F1B63">
      <w:pPr>
        <w:pStyle w:val="a3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D11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 ДТП с несовершеннолетними пешеходами – 7 (3; +133,33%)</w:t>
      </w:r>
    </w:p>
    <w:p w:rsidR="004F1B63" w:rsidRPr="008D111A" w:rsidRDefault="004F1B63" w:rsidP="004F1B63">
      <w:pPr>
        <w:pStyle w:val="a3"/>
        <w:spacing w:after="0" w:line="240" w:lineRule="auto"/>
        <w:ind w:righ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B63" w:rsidRPr="008D111A" w:rsidRDefault="004F1B63" w:rsidP="004F1B63">
      <w:pPr>
        <w:ind w:righ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1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вине водителей произошло – </w:t>
      </w:r>
      <w:r w:rsidRPr="008D111A">
        <w:rPr>
          <w:rFonts w:ascii="Times New Roman" w:hAnsi="Times New Roman" w:cs="Times New Roman"/>
          <w:b/>
          <w:bCs/>
          <w:sz w:val="28"/>
          <w:szCs w:val="28"/>
        </w:rPr>
        <w:t>12 ДТП</w:t>
      </w:r>
      <w:r w:rsidRPr="008D1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1A">
        <w:rPr>
          <w:rFonts w:ascii="Times New Roman" w:hAnsi="Times New Roman" w:cs="Times New Roman"/>
          <w:b/>
          <w:color w:val="000000"/>
          <w:sz w:val="28"/>
          <w:szCs w:val="28"/>
        </w:rPr>
        <w:t>(9; +</w:t>
      </w:r>
      <w:r w:rsidRPr="008D111A">
        <w:rPr>
          <w:rFonts w:ascii="Times New Roman" w:hAnsi="Times New Roman" w:cs="Times New Roman"/>
          <w:b/>
          <w:sz w:val="28"/>
          <w:szCs w:val="28"/>
        </w:rPr>
        <w:t>33,33%)</w:t>
      </w:r>
    </w:p>
    <w:p w:rsidR="00B62CC3" w:rsidRPr="004F1B63" w:rsidRDefault="004F1B63" w:rsidP="004F1B63">
      <w:pPr>
        <w:ind w:right="-284" w:firstLine="284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4F1B63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 вине детей произошло – </w:t>
      </w:r>
      <w:r w:rsidRPr="004F1B63">
        <w:rPr>
          <w:rFonts w:ascii="PT Astra Serif" w:hAnsi="PT Astra Serif" w:cs="Times New Roman"/>
          <w:b/>
          <w:bCs/>
          <w:sz w:val="28"/>
          <w:szCs w:val="28"/>
        </w:rPr>
        <w:t xml:space="preserve">6 </w:t>
      </w:r>
      <w:r w:rsidRPr="004F1B63">
        <w:rPr>
          <w:rFonts w:ascii="PT Astra Serif" w:hAnsi="PT Astra Serif" w:cs="Times New Roman"/>
          <w:b/>
          <w:bCs/>
          <w:color w:val="000000"/>
          <w:sz w:val="28"/>
          <w:szCs w:val="28"/>
        </w:rPr>
        <w:t>ДТП (4</w:t>
      </w:r>
      <w:r w:rsidRPr="004F1B63">
        <w:rPr>
          <w:rFonts w:ascii="PT Astra Serif" w:hAnsi="PT Astra Serif" w:cs="Times New Roman"/>
          <w:b/>
          <w:bCs/>
          <w:sz w:val="28"/>
          <w:szCs w:val="28"/>
        </w:rPr>
        <w:t xml:space="preserve">; </w:t>
      </w:r>
      <w:r>
        <w:rPr>
          <w:rFonts w:ascii="PT Astra Serif" w:hAnsi="PT Astra Serif" w:cs="Times New Roman"/>
          <w:b/>
          <w:bCs/>
          <w:sz w:val="28"/>
          <w:szCs w:val="28"/>
        </w:rPr>
        <w:t>+50%)</w:t>
      </w:r>
    </w:p>
    <w:sectPr w:rsidR="00B62CC3" w:rsidRPr="004F1B63" w:rsidSect="004F1B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27"/>
    <w:rsid w:val="002A6620"/>
    <w:rsid w:val="004F1B63"/>
    <w:rsid w:val="00547BBF"/>
    <w:rsid w:val="00550DC6"/>
    <w:rsid w:val="005B2E6D"/>
    <w:rsid w:val="00831427"/>
    <w:rsid w:val="008D111A"/>
    <w:rsid w:val="00B53258"/>
    <w:rsid w:val="00B62CC3"/>
    <w:rsid w:val="00BD3B85"/>
    <w:rsid w:val="00C6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Sad Detskiy</cp:lastModifiedBy>
  <cp:revision>4</cp:revision>
  <cp:lastPrinted>2025-01-09T05:19:00Z</cp:lastPrinted>
  <dcterms:created xsi:type="dcterms:W3CDTF">2025-01-02T07:19:00Z</dcterms:created>
  <dcterms:modified xsi:type="dcterms:W3CDTF">2025-01-09T05:36:00Z</dcterms:modified>
</cp:coreProperties>
</file>